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36E6" w14:textId="77777777" w:rsidR="009A462E" w:rsidRPr="000214F5" w:rsidRDefault="009A462E" w:rsidP="009A462E">
      <w:pPr>
        <w:rPr>
          <w:rFonts w:ascii="Aptos" w:hAnsi="Aptos" w:cstheme="minorHAnsi"/>
          <w:sz w:val="20"/>
          <w:szCs w:val="20"/>
        </w:rPr>
      </w:pPr>
    </w:p>
    <w:p w14:paraId="2B66C469" w14:textId="77777777" w:rsidR="00373BBA" w:rsidRDefault="00373BBA" w:rsidP="009A462E">
      <w:pPr>
        <w:rPr>
          <w:rFonts w:ascii="Aptos" w:hAnsi="Aptos" w:cstheme="minorHAnsi"/>
          <w:b/>
          <w:bCs/>
        </w:rPr>
      </w:pPr>
    </w:p>
    <w:p w14:paraId="5A0CA46F" w14:textId="650FD4E2" w:rsidR="00B72B39" w:rsidRPr="00373BBA" w:rsidRDefault="00B72B39" w:rsidP="009A462E">
      <w:pPr>
        <w:rPr>
          <w:rFonts w:ascii="Aptos" w:hAnsi="Aptos" w:cstheme="minorHAnsi"/>
          <w:b/>
          <w:bCs/>
        </w:rPr>
      </w:pPr>
      <w:r w:rsidRPr="000214F5">
        <w:rPr>
          <w:rFonts w:ascii="Aptos" w:hAnsi="Aptos" w:cstheme="minorHAnsi"/>
          <w:b/>
          <w:bCs/>
        </w:rPr>
        <w:t>AANVRAAG TOT ONDERZOEK NAAR AM-EN WRATZIEKTE RESISTENTE AARDAPPELEN</w:t>
      </w:r>
    </w:p>
    <w:p w14:paraId="55FFE079" w14:textId="77777777" w:rsidR="00612D14" w:rsidRPr="000214F5" w:rsidRDefault="00612D14" w:rsidP="00B72B39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Aanvrager(s) – tevens de rechthebbende(n) van het ras:</w:t>
      </w:r>
    </w:p>
    <w:p w14:paraId="1B96D620" w14:textId="77777777" w:rsidR="00612D14" w:rsidRPr="000214F5" w:rsidRDefault="00612D14" w:rsidP="00612D14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Naam:</w:t>
      </w:r>
    </w:p>
    <w:p w14:paraId="31FF3B70" w14:textId="77777777" w:rsidR="00612D14" w:rsidRPr="000214F5" w:rsidRDefault="00612D14" w:rsidP="00612D14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Adres:</w:t>
      </w:r>
    </w:p>
    <w:p w14:paraId="35A1B55C" w14:textId="77777777" w:rsidR="00612D14" w:rsidRPr="000214F5" w:rsidRDefault="00612D14" w:rsidP="00612D14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Postcode en plaats: </w:t>
      </w:r>
    </w:p>
    <w:p w14:paraId="19D62943" w14:textId="7123167A" w:rsidR="00A215C6" w:rsidRPr="000214F5" w:rsidRDefault="00612D14" w:rsidP="00A215C6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Tel </w:t>
      </w:r>
      <w:proofErr w:type="spellStart"/>
      <w:r w:rsidRPr="000214F5">
        <w:rPr>
          <w:rFonts w:ascii="Aptos" w:hAnsi="Aptos" w:cstheme="minorHAnsi"/>
          <w:sz w:val="20"/>
          <w:szCs w:val="20"/>
        </w:rPr>
        <w:t>nr</w:t>
      </w:r>
      <w:proofErr w:type="spellEnd"/>
      <w:r w:rsidRPr="000214F5">
        <w:rPr>
          <w:rFonts w:ascii="Aptos" w:hAnsi="Aptos" w:cstheme="minorHAnsi"/>
          <w:sz w:val="20"/>
          <w:szCs w:val="20"/>
        </w:rPr>
        <w:t xml:space="preserve">: </w:t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</w:r>
      <w:r w:rsidR="00F02C03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nationaliteit:</w:t>
      </w:r>
    </w:p>
    <w:p w14:paraId="5245F830" w14:textId="77777777" w:rsidR="00994C9A" w:rsidRPr="000214F5" w:rsidRDefault="00994C9A" w:rsidP="00A215C6">
      <w:pPr>
        <w:pStyle w:val="Lijstalinea"/>
        <w:rPr>
          <w:rFonts w:ascii="Aptos" w:hAnsi="Aptos" w:cstheme="minorHAnsi"/>
          <w:sz w:val="20"/>
          <w:szCs w:val="20"/>
        </w:rPr>
      </w:pPr>
    </w:p>
    <w:p w14:paraId="5A023D2A" w14:textId="4ADDA717" w:rsidR="00A215C6" w:rsidRPr="000214F5" w:rsidRDefault="00A215C6" w:rsidP="00A215C6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Correspondentieadres (indien anders dan onder 1)</w:t>
      </w:r>
      <w:r w:rsidR="009A6577" w:rsidRPr="000214F5">
        <w:rPr>
          <w:rFonts w:ascii="Aptos" w:hAnsi="Aptos" w:cstheme="minorHAnsi"/>
          <w:sz w:val="20"/>
          <w:szCs w:val="20"/>
        </w:rPr>
        <w:t>:</w:t>
      </w:r>
    </w:p>
    <w:p w14:paraId="628C5476" w14:textId="340AA6DA" w:rsidR="009A6577" w:rsidRPr="000214F5" w:rsidRDefault="009A6577" w:rsidP="009A6577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Naam:</w:t>
      </w:r>
    </w:p>
    <w:p w14:paraId="4C2675A3" w14:textId="5B13FC18" w:rsidR="009A6577" w:rsidRPr="000214F5" w:rsidRDefault="009A6577" w:rsidP="009A6577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Adres:</w:t>
      </w:r>
    </w:p>
    <w:p w14:paraId="2D1FD372" w14:textId="48BE8302" w:rsidR="009A6577" w:rsidRPr="000214F5" w:rsidRDefault="009A6577" w:rsidP="009A6577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Postcode en plaats:</w:t>
      </w:r>
    </w:p>
    <w:p w14:paraId="62244901" w14:textId="6EA4C069" w:rsidR="009A6577" w:rsidRPr="000214F5" w:rsidRDefault="009A6577" w:rsidP="009A6577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Tel nr.:</w:t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</w:r>
      <w:r w:rsidRPr="000214F5">
        <w:rPr>
          <w:rFonts w:ascii="Aptos" w:hAnsi="Aptos" w:cstheme="minorHAnsi"/>
          <w:sz w:val="20"/>
          <w:szCs w:val="20"/>
        </w:rPr>
        <w:tab/>
        <w:t>nationaliteit:</w:t>
      </w:r>
    </w:p>
    <w:p w14:paraId="7998B38F" w14:textId="13E59FD4" w:rsidR="009A6577" w:rsidRPr="000214F5" w:rsidRDefault="009A6577" w:rsidP="009A6577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Dit is het adres:</w:t>
      </w:r>
    </w:p>
    <w:p w14:paraId="3DA6058F" w14:textId="77777777" w:rsidR="00326179" w:rsidRPr="000214F5" w:rsidRDefault="00326179" w:rsidP="009A6577">
      <w:pPr>
        <w:pStyle w:val="Lijstalinea"/>
        <w:rPr>
          <w:rFonts w:ascii="Aptos" w:hAnsi="Aptos" w:cstheme="minorHAnsi"/>
          <w:sz w:val="20"/>
          <w:szCs w:val="20"/>
        </w:rPr>
      </w:pPr>
    </w:p>
    <w:p w14:paraId="00539898" w14:textId="6ABEE6A1" w:rsidR="009A462E" w:rsidRPr="000214F5" w:rsidRDefault="00000000" w:rsidP="00F02C03">
      <w:pPr>
        <w:pStyle w:val="Lijstalinea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31210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C03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F02C03" w:rsidRPr="000214F5">
        <w:rPr>
          <w:rFonts w:ascii="Aptos" w:hAnsi="Aptos" w:cstheme="minorHAnsi"/>
          <w:sz w:val="20"/>
          <w:szCs w:val="20"/>
        </w:rPr>
        <w:t xml:space="preserve"> van één van de aanvrager(s)   </w:t>
      </w:r>
      <w:sdt>
        <w:sdtPr>
          <w:rPr>
            <w:rFonts w:ascii="Aptos" w:hAnsi="Aptos" w:cstheme="minorHAnsi"/>
            <w:sz w:val="20"/>
            <w:szCs w:val="20"/>
          </w:rPr>
          <w:id w:val="13271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C03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F02C03" w:rsidRPr="000214F5">
        <w:rPr>
          <w:rFonts w:ascii="Aptos" w:hAnsi="Aptos" w:cstheme="minorHAnsi"/>
          <w:sz w:val="20"/>
          <w:szCs w:val="20"/>
        </w:rPr>
        <w:t xml:space="preserve"> van de gemachtigde    </w:t>
      </w:r>
      <w:sdt>
        <w:sdtPr>
          <w:rPr>
            <w:rFonts w:ascii="Aptos" w:hAnsi="Aptos" w:cstheme="minorHAnsi"/>
            <w:sz w:val="20"/>
            <w:szCs w:val="20"/>
          </w:rPr>
          <w:id w:val="-21690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C03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F02C03" w:rsidRPr="000214F5">
        <w:rPr>
          <w:rFonts w:ascii="Aptos" w:hAnsi="Aptos" w:cstheme="minorHAnsi"/>
          <w:sz w:val="20"/>
          <w:szCs w:val="20"/>
        </w:rPr>
        <w:t xml:space="preserve"> voor dienstcorrespondentie</w:t>
      </w:r>
    </w:p>
    <w:p w14:paraId="51FB0628" w14:textId="77777777" w:rsidR="00F02C03" w:rsidRPr="000214F5" w:rsidRDefault="00F02C03" w:rsidP="00F02C03">
      <w:pPr>
        <w:pStyle w:val="Lijstalinea"/>
        <w:rPr>
          <w:rFonts w:ascii="Aptos" w:hAnsi="Aptos" w:cstheme="minorHAnsi"/>
          <w:sz w:val="20"/>
          <w:szCs w:val="20"/>
        </w:rPr>
      </w:pPr>
    </w:p>
    <w:p w14:paraId="47728AA6" w14:textId="35763A29" w:rsidR="00F02C03" w:rsidRPr="000214F5" w:rsidRDefault="00F02C03" w:rsidP="00F02C03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Factuuradres (indien anders dan onder 2</w:t>
      </w:r>
      <w:r w:rsidR="00C77A4C" w:rsidRPr="000214F5">
        <w:rPr>
          <w:rFonts w:ascii="Aptos" w:hAnsi="Aptos" w:cstheme="minorHAnsi"/>
          <w:sz w:val="20"/>
          <w:szCs w:val="20"/>
        </w:rPr>
        <w:t>):</w:t>
      </w:r>
    </w:p>
    <w:p w14:paraId="49608560" w14:textId="3BCC8DE7" w:rsidR="00C77A4C" w:rsidRPr="000214F5" w:rsidRDefault="00C77A4C" w:rsidP="00C77A4C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Bedrijfsnaam:</w:t>
      </w:r>
    </w:p>
    <w:p w14:paraId="30C8DF88" w14:textId="18031A2A" w:rsidR="00C77A4C" w:rsidRPr="000214F5" w:rsidRDefault="00C77A4C" w:rsidP="00C77A4C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Adres:</w:t>
      </w:r>
    </w:p>
    <w:p w14:paraId="4FB4D354" w14:textId="4FD1CC99" w:rsidR="00C77A4C" w:rsidRPr="000214F5" w:rsidRDefault="00C77A4C" w:rsidP="00C77A4C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Postcode en plaats:</w:t>
      </w:r>
    </w:p>
    <w:p w14:paraId="0A4354AD" w14:textId="45511134" w:rsidR="00C77A4C" w:rsidRPr="000214F5" w:rsidRDefault="00C77A4C" w:rsidP="00C77A4C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E-mailadres voor facturatie:</w:t>
      </w:r>
    </w:p>
    <w:p w14:paraId="74B5A150" w14:textId="77777777" w:rsidR="00C77A4C" w:rsidRPr="000214F5" w:rsidRDefault="00C77A4C" w:rsidP="00C77A4C">
      <w:pPr>
        <w:pStyle w:val="Lijstalinea"/>
        <w:rPr>
          <w:rFonts w:ascii="Aptos" w:hAnsi="Aptos" w:cstheme="minorHAnsi"/>
          <w:sz w:val="20"/>
          <w:szCs w:val="20"/>
        </w:rPr>
      </w:pPr>
    </w:p>
    <w:p w14:paraId="013FDF51" w14:textId="6227BF49" w:rsidR="00C77A4C" w:rsidRPr="000214F5" w:rsidRDefault="000214F5" w:rsidP="00C77A4C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Ras benaming</w:t>
      </w:r>
      <w:r w:rsidR="00C77A4C" w:rsidRPr="000214F5">
        <w:rPr>
          <w:rFonts w:ascii="Aptos" w:hAnsi="Aptos" w:cstheme="minorHAnsi"/>
          <w:sz w:val="20"/>
          <w:szCs w:val="20"/>
        </w:rPr>
        <w:t xml:space="preserve"> </w:t>
      </w:r>
      <w:r w:rsidR="009219C1" w:rsidRPr="000214F5">
        <w:rPr>
          <w:rFonts w:ascii="Aptos" w:hAnsi="Aptos" w:cstheme="minorHAnsi"/>
          <w:sz w:val="20"/>
          <w:szCs w:val="20"/>
        </w:rPr>
        <w:t xml:space="preserve">of voorlopige </w:t>
      </w:r>
      <w:r w:rsidRPr="000214F5">
        <w:rPr>
          <w:rFonts w:ascii="Aptos" w:hAnsi="Aptos" w:cstheme="minorHAnsi"/>
          <w:sz w:val="20"/>
          <w:szCs w:val="20"/>
        </w:rPr>
        <w:t>ras aanduiding</w:t>
      </w:r>
      <w:r w:rsidR="009219C1" w:rsidRPr="000214F5">
        <w:rPr>
          <w:rFonts w:ascii="Aptos" w:hAnsi="Aptos" w:cstheme="minorHAnsi"/>
          <w:sz w:val="20"/>
          <w:szCs w:val="20"/>
        </w:rPr>
        <w:t>:</w:t>
      </w:r>
    </w:p>
    <w:p w14:paraId="332EB64B" w14:textId="77777777" w:rsidR="00994C9A" w:rsidRPr="000214F5" w:rsidRDefault="00994C9A" w:rsidP="00994C9A">
      <w:pPr>
        <w:pStyle w:val="Lijstalinea"/>
        <w:rPr>
          <w:rFonts w:ascii="Aptos" w:hAnsi="Aptos" w:cstheme="minorHAnsi"/>
          <w:sz w:val="20"/>
          <w:szCs w:val="20"/>
        </w:rPr>
      </w:pPr>
    </w:p>
    <w:p w14:paraId="22F9DE5C" w14:textId="4A9F39A5" w:rsidR="009219C1" w:rsidRPr="000214F5" w:rsidRDefault="009219C1" w:rsidP="00C77A4C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Is het ras reeds toegelaten tot de </w:t>
      </w:r>
      <w:r w:rsidR="000214F5" w:rsidRPr="000214F5">
        <w:rPr>
          <w:rFonts w:ascii="Aptos" w:hAnsi="Aptos" w:cstheme="minorHAnsi"/>
          <w:sz w:val="20"/>
          <w:szCs w:val="20"/>
        </w:rPr>
        <w:t>officiële</w:t>
      </w:r>
      <w:r w:rsidRPr="000214F5">
        <w:rPr>
          <w:rFonts w:ascii="Aptos" w:hAnsi="Aptos" w:cstheme="minorHAnsi"/>
          <w:sz w:val="20"/>
          <w:szCs w:val="20"/>
        </w:rPr>
        <w:t xml:space="preserve"> rassenlijst in andere landen van de Europese Unie</w:t>
      </w:r>
      <w:r w:rsidR="00146363" w:rsidRPr="000214F5">
        <w:rPr>
          <w:rFonts w:ascii="Aptos" w:hAnsi="Aptos" w:cstheme="minorHAnsi"/>
          <w:sz w:val="20"/>
          <w:szCs w:val="20"/>
        </w:rPr>
        <w:t>?</w:t>
      </w:r>
      <w:r w:rsidR="00715C4E" w:rsidRPr="000214F5">
        <w:rPr>
          <w:rFonts w:ascii="Aptos" w:hAnsi="Aptos" w:cstheme="minorHAnsi"/>
          <w:sz w:val="20"/>
          <w:szCs w:val="20"/>
        </w:rPr>
        <w:t xml:space="preserve">         </w:t>
      </w:r>
      <w:r w:rsidR="00146363" w:rsidRPr="000214F5">
        <w:rPr>
          <w:rFonts w:ascii="Aptos" w:hAnsi="Aptos" w:cstheme="minorHAnsi"/>
          <w:sz w:val="20"/>
          <w:szCs w:val="20"/>
        </w:rPr>
        <w:t xml:space="preserve">  </w:t>
      </w:r>
      <w:sdt>
        <w:sdtPr>
          <w:rPr>
            <w:rFonts w:ascii="Aptos" w:hAnsi="Aptos" w:cstheme="minorHAnsi"/>
            <w:sz w:val="20"/>
            <w:szCs w:val="20"/>
          </w:rPr>
          <w:id w:val="183711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363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15C4E" w:rsidRPr="000214F5">
        <w:rPr>
          <w:rFonts w:ascii="Aptos" w:hAnsi="Aptos" w:cstheme="minorHAnsi"/>
          <w:sz w:val="20"/>
          <w:szCs w:val="20"/>
        </w:rPr>
        <w:t xml:space="preserve"> </w:t>
      </w:r>
      <w:r w:rsidR="00146363" w:rsidRPr="000214F5">
        <w:rPr>
          <w:rFonts w:ascii="Aptos" w:hAnsi="Aptos" w:cstheme="minorHAnsi"/>
          <w:sz w:val="20"/>
          <w:szCs w:val="20"/>
        </w:rPr>
        <w:t xml:space="preserve">Ja       </w:t>
      </w:r>
      <w:sdt>
        <w:sdtPr>
          <w:rPr>
            <w:rFonts w:ascii="Aptos" w:hAnsi="Aptos" w:cstheme="minorHAnsi"/>
            <w:sz w:val="20"/>
            <w:szCs w:val="20"/>
          </w:rPr>
          <w:id w:val="-145146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363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15C4E" w:rsidRPr="000214F5">
        <w:rPr>
          <w:rFonts w:ascii="Aptos" w:hAnsi="Aptos" w:cstheme="minorHAnsi"/>
          <w:sz w:val="20"/>
          <w:szCs w:val="20"/>
        </w:rPr>
        <w:t xml:space="preserve"> </w:t>
      </w:r>
      <w:r w:rsidR="00146363" w:rsidRPr="000214F5">
        <w:rPr>
          <w:rFonts w:ascii="Aptos" w:hAnsi="Aptos" w:cstheme="minorHAnsi"/>
          <w:sz w:val="20"/>
          <w:szCs w:val="20"/>
        </w:rPr>
        <w:t>Nee</w:t>
      </w:r>
    </w:p>
    <w:p w14:paraId="336AE0DD" w14:textId="6F4C3D52" w:rsidR="00146363" w:rsidRPr="000214F5" w:rsidRDefault="00146363" w:rsidP="00146363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Zo ja, waar (land)</w:t>
      </w:r>
      <w:r w:rsidR="00A333AF" w:rsidRPr="000214F5">
        <w:rPr>
          <w:rFonts w:ascii="Aptos" w:hAnsi="Aptos" w:cstheme="minorHAnsi"/>
          <w:sz w:val="20"/>
          <w:szCs w:val="20"/>
        </w:rPr>
        <w:t>:                     en wanneer:</w:t>
      </w:r>
    </w:p>
    <w:p w14:paraId="7D259493" w14:textId="77777777" w:rsidR="00994C9A" w:rsidRPr="000214F5" w:rsidRDefault="00994C9A" w:rsidP="00146363">
      <w:pPr>
        <w:pStyle w:val="Lijstalinea"/>
        <w:rPr>
          <w:rFonts w:ascii="Aptos" w:hAnsi="Aptos" w:cstheme="minorHAnsi"/>
          <w:sz w:val="20"/>
          <w:szCs w:val="20"/>
        </w:rPr>
      </w:pPr>
    </w:p>
    <w:p w14:paraId="6265544C" w14:textId="4C54531D" w:rsidR="00A333AF" w:rsidRPr="000214F5" w:rsidRDefault="00A333AF" w:rsidP="00A333AF">
      <w:pPr>
        <w:pStyle w:val="Lijstalinea"/>
        <w:numPr>
          <w:ilvl w:val="0"/>
          <w:numId w:val="23"/>
        </w:numPr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Is het ras aangemeld voor inschrijving in het Nederlands Rassenregister (bij de Raad voor plantenrassen):</w:t>
      </w:r>
    </w:p>
    <w:p w14:paraId="2F7BB0D8" w14:textId="26ADF884" w:rsidR="00080175" w:rsidRPr="000214F5" w:rsidRDefault="00000000" w:rsidP="00080175">
      <w:pPr>
        <w:pStyle w:val="Lijstalinea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11945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175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15C4E" w:rsidRPr="000214F5">
        <w:rPr>
          <w:rFonts w:ascii="Aptos" w:hAnsi="Aptos" w:cstheme="minorHAnsi"/>
          <w:sz w:val="20"/>
          <w:szCs w:val="20"/>
        </w:rPr>
        <w:t xml:space="preserve"> </w:t>
      </w:r>
      <w:r w:rsidR="00080175" w:rsidRPr="000214F5">
        <w:rPr>
          <w:rFonts w:ascii="Aptos" w:hAnsi="Aptos" w:cstheme="minorHAnsi"/>
          <w:sz w:val="20"/>
          <w:szCs w:val="20"/>
        </w:rPr>
        <w:t xml:space="preserve">Ja       </w:t>
      </w:r>
      <w:sdt>
        <w:sdtPr>
          <w:rPr>
            <w:rFonts w:ascii="Aptos" w:hAnsi="Aptos" w:cstheme="minorHAnsi"/>
            <w:sz w:val="20"/>
            <w:szCs w:val="20"/>
          </w:rPr>
          <w:id w:val="86633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175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15C4E" w:rsidRPr="000214F5">
        <w:rPr>
          <w:rFonts w:ascii="Aptos" w:hAnsi="Aptos" w:cstheme="minorHAnsi"/>
          <w:sz w:val="20"/>
          <w:szCs w:val="20"/>
        </w:rPr>
        <w:t xml:space="preserve"> </w:t>
      </w:r>
      <w:r w:rsidR="00080175" w:rsidRPr="000214F5">
        <w:rPr>
          <w:rFonts w:ascii="Aptos" w:hAnsi="Aptos" w:cstheme="minorHAnsi"/>
          <w:sz w:val="20"/>
          <w:szCs w:val="20"/>
        </w:rPr>
        <w:t>Nee</w:t>
      </w:r>
    </w:p>
    <w:p w14:paraId="53D5CCFF" w14:textId="0885DCD2" w:rsidR="00080175" w:rsidRPr="000214F5" w:rsidRDefault="00080175" w:rsidP="00080175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Aanvraagnummer bij de Raad voor plantenrassen (indien beken</w:t>
      </w:r>
      <w:r w:rsidR="00DC1B10" w:rsidRPr="000214F5">
        <w:rPr>
          <w:rFonts w:ascii="Aptos" w:hAnsi="Aptos" w:cstheme="minorHAnsi"/>
          <w:sz w:val="20"/>
          <w:szCs w:val="20"/>
        </w:rPr>
        <w:t>d):</w:t>
      </w:r>
    </w:p>
    <w:p w14:paraId="2F5FFFEC" w14:textId="77777777" w:rsidR="00DC1B10" w:rsidRPr="000214F5" w:rsidRDefault="00DC1B10" w:rsidP="00080175">
      <w:pPr>
        <w:pStyle w:val="Lijstalinea"/>
        <w:rPr>
          <w:rFonts w:ascii="Aptos" w:hAnsi="Aptos" w:cstheme="minorHAnsi"/>
          <w:sz w:val="20"/>
          <w:szCs w:val="20"/>
        </w:rPr>
      </w:pPr>
    </w:p>
    <w:p w14:paraId="745F42FF" w14:textId="6E965052" w:rsidR="00DC1B10" w:rsidRPr="000214F5" w:rsidRDefault="00DC1B10" w:rsidP="00080175">
      <w:pPr>
        <w:pStyle w:val="Lijstalinea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Plaats/datum:</w:t>
      </w:r>
    </w:p>
    <w:p w14:paraId="747D32D3" w14:textId="77777777" w:rsidR="00715C4E" w:rsidRPr="000214F5" w:rsidRDefault="005D1196" w:rsidP="00715C4E">
      <w:pPr>
        <w:spacing w:after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* voor toelichting zie Rassenlijst Akkerbouw hoofdstuk: regels voor rassenlijst, registratie en keuring </w:t>
      </w:r>
    </w:p>
    <w:p w14:paraId="4C01CBD2" w14:textId="77777777" w:rsidR="00715C4E" w:rsidRPr="000214F5" w:rsidRDefault="00715C4E" w:rsidP="00715C4E">
      <w:pPr>
        <w:spacing w:after="0"/>
        <w:rPr>
          <w:rFonts w:ascii="Aptos" w:hAnsi="Aptos" w:cstheme="minorHAnsi"/>
          <w:sz w:val="20"/>
          <w:szCs w:val="20"/>
        </w:rPr>
      </w:pPr>
    </w:p>
    <w:p w14:paraId="2C9B23D8" w14:textId="0213C88F" w:rsidR="005D1196" w:rsidRPr="000214F5" w:rsidRDefault="005D1196" w:rsidP="00715C4E">
      <w:pPr>
        <w:spacing w:after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De volgende gegevens moeten worden ingevuld bij de aanvraag tot opname in de Rassenlijst Akkerbouw/ NVWA-naamlijst* of bij een aanvraag tot afzonderlijk onderzoek naar de resistentie tegen AM- en Wratziekte (los van de aanvraag tot opname in de Rassenlijst).</w:t>
      </w:r>
    </w:p>
    <w:p w14:paraId="258B3085" w14:textId="77777777" w:rsidR="007E14CE" w:rsidRPr="000214F5" w:rsidRDefault="007E14CE" w:rsidP="00080175">
      <w:pPr>
        <w:pStyle w:val="Lijstalinea"/>
        <w:rPr>
          <w:rFonts w:ascii="Aptos" w:hAnsi="Aptos" w:cstheme="minorHAnsi"/>
          <w:sz w:val="20"/>
          <w:szCs w:val="20"/>
        </w:rPr>
      </w:pPr>
    </w:p>
    <w:p w14:paraId="17296587" w14:textId="1FF8C430" w:rsidR="001C4C9F" w:rsidRPr="000214F5" w:rsidRDefault="001C4C9F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Kruising:</w:t>
      </w:r>
    </w:p>
    <w:p w14:paraId="698AC230" w14:textId="766FE194" w:rsidR="001C4C9F" w:rsidRPr="000214F5" w:rsidRDefault="001C4C9F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Jaar van kruising of eerste selectie:</w:t>
      </w:r>
    </w:p>
    <w:p w14:paraId="416FDBC7" w14:textId="77777777" w:rsidR="001119E1" w:rsidRPr="000214F5" w:rsidRDefault="001119E1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2B3A4667" w14:textId="4608A712" w:rsidR="001119E1" w:rsidRPr="000214F5" w:rsidRDefault="001119E1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Is het ras een GGO (genetisch gemodificeerd organisme): </w:t>
      </w:r>
      <w:sdt>
        <w:sdtPr>
          <w:rPr>
            <w:rFonts w:ascii="Aptos" w:hAnsi="Aptos" w:cstheme="minorHAnsi"/>
            <w:sz w:val="20"/>
            <w:szCs w:val="20"/>
          </w:rPr>
          <w:id w:val="165895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Pr="000214F5">
        <w:rPr>
          <w:rFonts w:ascii="Aptos" w:hAnsi="Aptos" w:cstheme="minorHAnsi"/>
          <w:sz w:val="20"/>
          <w:szCs w:val="20"/>
        </w:rPr>
        <w:t xml:space="preserve"> ja (aanvullende informatie gewenst) </w:t>
      </w:r>
      <w:sdt>
        <w:sdtPr>
          <w:rPr>
            <w:rFonts w:ascii="Aptos" w:hAnsi="Aptos" w:cstheme="minorHAnsi"/>
            <w:sz w:val="20"/>
            <w:szCs w:val="20"/>
          </w:rPr>
          <w:id w:val="-15986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Pr="000214F5">
        <w:rPr>
          <w:rFonts w:ascii="Aptos" w:hAnsi="Aptos" w:cstheme="minorHAnsi"/>
          <w:sz w:val="20"/>
          <w:szCs w:val="20"/>
        </w:rPr>
        <w:t xml:space="preserve"> nee</w:t>
      </w:r>
    </w:p>
    <w:p w14:paraId="3DB6EAA8" w14:textId="77777777" w:rsidR="00BC1650" w:rsidRPr="000214F5" w:rsidRDefault="00BC1650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1BDA19B7" w14:textId="77777777" w:rsidR="00334B4A" w:rsidRDefault="00334B4A">
      <w:pPr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br w:type="page"/>
      </w:r>
    </w:p>
    <w:p w14:paraId="766D940B" w14:textId="77777777" w:rsidR="00334B4A" w:rsidRDefault="00334B4A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6AFBD0D3" w14:textId="77777777" w:rsidR="00334B4A" w:rsidRDefault="00334B4A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3157024E" w14:textId="77777777" w:rsidR="00334B4A" w:rsidRDefault="00334B4A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0DE873AC" w14:textId="77777777" w:rsidR="00334B4A" w:rsidRDefault="00334B4A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4098FD36" w14:textId="72003B1B" w:rsidR="00BC1650" w:rsidRPr="000214F5" w:rsidRDefault="00BC1650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Het ras wordt aangemeld voor de volgende categorie: </w:t>
      </w:r>
    </w:p>
    <w:p w14:paraId="0DB9D5F5" w14:textId="77777777" w:rsidR="00A813FB" w:rsidRPr="000214F5" w:rsidRDefault="00000000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76373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50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BC1650" w:rsidRPr="000214F5">
        <w:rPr>
          <w:rFonts w:ascii="Aptos" w:hAnsi="Aptos" w:cstheme="minorHAnsi"/>
          <w:sz w:val="20"/>
          <w:szCs w:val="20"/>
        </w:rPr>
        <w:t xml:space="preserve"> Consumptieaardappel voor binnenland (vers gebruik of voor de verwerkende industrie) </w:t>
      </w:r>
    </w:p>
    <w:p w14:paraId="7BCF0784" w14:textId="1DC758BB" w:rsidR="00BC1650" w:rsidRPr="000214F5" w:rsidRDefault="00000000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47449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B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A813FB" w:rsidRPr="000214F5">
        <w:rPr>
          <w:rFonts w:ascii="Aptos" w:hAnsi="Aptos" w:cstheme="minorHAnsi"/>
          <w:sz w:val="20"/>
          <w:szCs w:val="20"/>
        </w:rPr>
        <w:t xml:space="preserve"> </w:t>
      </w:r>
      <w:r w:rsidR="00BC1650" w:rsidRPr="000214F5">
        <w:rPr>
          <w:rFonts w:ascii="Aptos" w:hAnsi="Aptos" w:cstheme="minorHAnsi"/>
          <w:sz w:val="20"/>
          <w:szCs w:val="20"/>
        </w:rPr>
        <w:t xml:space="preserve">Consumptieaardappel voor buitenland (export van pootgoed) </w:t>
      </w:r>
    </w:p>
    <w:p w14:paraId="34C7C1A6" w14:textId="2BFD8562" w:rsidR="00864BD3" w:rsidRPr="000214F5" w:rsidRDefault="00000000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36364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B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A813FB" w:rsidRPr="000214F5">
        <w:rPr>
          <w:rFonts w:ascii="Aptos" w:hAnsi="Aptos" w:cstheme="minorHAnsi"/>
          <w:sz w:val="20"/>
          <w:szCs w:val="20"/>
        </w:rPr>
        <w:t xml:space="preserve"> </w:t>
      </w:r>
      <w:r w:rsidR="00BC1650" w:rsidRPr="000214F5">
        <w:rPr>
          <w:rFonts w:ascii="Aptos" w:hAnsi="Aptos" w:cstheme="minorHAnsi"/>
          <w:sz w:val="20"/>
          <w:szCs w:val="20"/>
        </w:rPr>
        <w:t xml:space="preserve">Zetmeelaardappel </w:t>
      </w:r>
    </w:p>
    <w:p w14:paraId="76C4DFFC" w14:textId="77777777" w:rsidR="00864BD3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44ECFFC0" w14:textId="77777777" w:rsidR="00021442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Bij welke instantie moet het onderzoek naar de resistentie tegen AM en/of Wratziekte worden uitgevoerd? Betreft de aanvraag eerstejaars- of eindonderzoek en op welke </w:t>
      </w:r>
      <w:proofErr w:type="spellStart"/>
      <w:r w:rsidRPr="000214F5">
        <w:rPr>
          <w:rFonts w:ascii="Aptos" w:hAnsi="Aptos" w:cstheme="minorHAnsi"/>
          <w:sz w:val="20"/>
          <w:szCs w:val="20"/>
        </w:rPr>
        <w:t>pathotypen</w:t>
      </w:r>
      <w:proofErr w:type="spellEnd"/>
      <w:r w:rsidRPr="000214F5">
        <w:rPr>
          <w:rFonts w:ascii="Aptos" w:hAnsi="Aptos" w:cstheme="minorHAnsi"/>
          <w:sz w:val="20"/>
          <w:szCs w:val="20"/>
        </w:rPr>
        <w:t>/</w:t>
      </w:r>
      <w:proofErr w:type="spellStart"/>
      <w:r w:rsidRPr="000214F5">
        <w:rPr>
          <w:rFonts w:ascii="Aptos" w:hAnsi="Aptos" w:cstheme="minorHAnsi"/>
          <w:sz w:val="20"/>
          <w:szCs w:val="20"/>
        </w:rPr>
        <w:t>fysio·s</w:t>
      </w:r>
      <w:proofErr w:type="spellEnd"/>
      <w:r w:rsidRPr="000214F5">
        <w:rPr>
          <w:rFonts w:ascii="Aptos" w:hAnsi="Aptos" w:cstheme="minorHAnsi"/>
          <w:sz w:val="20"/>
          <w:szCs w:val="20"/>
        </w:rPr>
        <w:t xml:space="preserve"> moet worden getoetst? </w:t>
      </w:r>
    </w:p>
    <w:p w14:paraId="4E668556" w14:textId="6FD3FDB9" w:rsidR="00FA51A6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Aardappelmoeheid:</w:t>
      </w:r>
      <w:r w:rsidR="00680B8A" w:rsidRPr="000214F5">
        <w:rPr>
          <w:rFonts w:ascii="Aptos" w:hAnsi="Aptos" w:cstheme="minorHAnsi"/>
          <w:sz w:val="20"/>
          <w:szCs w:val="20"/>
        </w:rPr>
        <w:t xml:space="preserve">           </w:t>
      </w:r>
      <w:r w:rsidR="003B6D22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eastAsia="MS Gothic" w:hAnsi="Aptos" w:cstheme="minorHAnsi"/>
            <w:sz w:val="20"/>
            <w:szCs w:val="20"/>
          </w:rPr>
          <w:id w:val="140564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8DF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8028DF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 xml:space="preserve">NAK </w:t>
      </w:r>
      <w:r w:rsidR="00FA51A6" w:rsidRPr="000214F5">
        <w:rPr>
          <w:rFonts w:ascii="Aptos" w:hAnsi="Aptos" w:cstheme="minorHAnsi"/>
          <w:sz w:val="20"/>
          <w:szCs w:val="20"/>
        </w:rPr>
        <w:t xml:space="preserve">   </w:t>
      </w:r>
    </w:p>
    <w:p w14:paraId="2BE103D5" w14:textId="32B98F4E" w:rsidR="00021442" w:rsidRPr="000214F5" w:rsidRDefault="00FA51A6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                               </w:t>
      </w:r>
      <w:r w:rsidR="00680B8A" w:rsidRPr="000214F5">
        <w:rPr>
          <w:rFonts w:ascii="Aptos" w:hAnsi="Aptos" w:cstheme="minorHAnsi"/>
          <w:sz w:val="20"/>
          <w:szCs w:val="20"/>
        </w:rPr>
        <w:t xml:space="preserve">        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r w:rsidR="00584C06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 xml:space="preserve">   </w:t>
      </w:r>
      <w:r w:rsidR="003B6D22">
        <w:rPr>
          <w:rFonts w:ascii="Aptos" w:hAnsi="Aptos" w:cstheme="minorHAnsi"/>
          <w:sz w:val="20"/>
          <w:szCs w:val="20"/>
        </w:rPr>
        <w:t xml:space="preserve">    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101225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Pr="000214F5">
        <w:rPr>
          <w:rFonts w:ascii="Aptos" w:hAnsi="Aptos" w:cstheme="minorHAnsi"/>
          <w:sz w:val="20"/>
          <w:szCs w:val="20"/>
        </w:rPr>
        <w:t xml:space="preserve"> </w:t>
      </w:r>
      <w:r w:rsidR="00864BD3" w:rsidRPr="000214F5">
        <w:rPr>
          <w:rFonts w:ascii="Aptos" w:hAnsi="Aptos" w:cstheme="minorHAnsi"/>
          <w:sz w:val="20"/>
          <w:szCs w:val="20"/>
        </w:rPr>
        <w:t xml:space="preserve">Hilbrands Laboratorium (HLB) </w:t>
      </w:r>
    </w:p>
    <w:p w14:paraId="6E9EABD8" w14:textId="77777777" w:rsidR="00021442" w:rsidRPr="000214F5" w:rsidRDefault="00021442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23DFC54F" w14:textId="4A076BEB" w:rsidR="00102B45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Eerstejaarsonderzoek:</w:t>
      </w:r>
      <w:r w:rsidR="00680B8A" w:rsidRPr="000214F5">
        <w:rPr>
          <w:rFonts w:ascii="Aptos" w:hAnsi="Aptos" w:cstheme="minorHAnsi"/>
          <w:sz w:val="20"/>
          <w:szCs w:val="20"/>
        </w:rPr>
        <w:t xml:space="preserve">    </w:t>
      </w:r>
      <w:r w:rsidR="003B6D22">
        <w:rPr>
          <w:rFonts w:ascii="Aptos" w:hAnsi="Aptos" w:cstheme="minorHAnsi"/>
          <w:sz w:val="20"/>
          <w:szCs w:val="20"/>
        </w:rPr>
        <w:t xml:space="preserve"> </w:t>
      </w:r>
      <w:r w:rsidR="00680B8A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71508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ABA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BF1ABA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Ro1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48986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ABA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BF1ABA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Ro2,3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45901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ABA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BF1ABA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Ro5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724894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F0D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084F0D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Pa2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51152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F0D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084F0D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Pa3</w:t>
      </w:r>
      <w:r w:rsidR="00835160">
        <w:rPr>
          <w:rFonts w:ascii="Aptos" w:hAnsi="Aptos" w:cstheme="minorHAnsi"/>
          <w:sz w:val="20"/>
          <w:szCs w:val="20"/>
        </w:rPr>
        <w:tab/>
        <w:t xml:space="preserve">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05146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D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35160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4E3C82" w:rsidRPr="004E3C82">
        <w:rPr>
          <w:rFonts w:ascii="Aptos" w:hAnsi="Aptos" w:cstheme="minorHAnsi"/>
          <w:i/>
          <w:iCs/>
          <w:sz w:val="20"/>
          <w:szCs w:val="20"/>
        </w:rPr>
        <w:t>Globodera</w:t>
      </w:r>
      <w:proofErr w:type="spellEnd"/>
      <w:r w:rsidR="004E3C82" w:rsidRPr="004E3C82">
        <w:rPr>
          <w:rFonts w:ascii="Aptos" w:hAnsi="Aptos" w:cstheme="minorHAnsi"/>
          <w:i/>
          <w:iCs/>
          <w:sz w:val="20"/>
          <w:szCs w:val="20"/>
        </w:rPr>
        <w:t xml:space="preserve"> </w:t>
      </w:r>
      <w:proofErr w:type="spellStart"/>
      <w:r w:rsidR="004E3C82" w:rsidRPr="004E3C82">
        <w:rPr>
          <w:rFonts w:ascii="Aptos" w:hAnsi="Aptos" w:cstheme="minorHAnsi"/>
          <w:i/>
          <w:iCs/>
          <w:sz w:val="20"/>
          <w:szCs w:val="20"/>
        </w:rPr>
        <w:t>pallida</w:t>
      </w:r>
      <w:proofErr w:type="spellEnd"/>
      <w:r w:rsidR="004E3C82" w:rsidRPr="004E3C82">
        <w:rPr>
          <w:rFonts w:ascii="Aptos" w:hAnsi="Aptos" w:cstheme="minorHAnsi"/>
          <w:sz w:val="20"/>
          <w:szCs w:val="20"/>
        </w:rPr>
        <w:t xml:space="preserve"> </w:t>
      </w:r>
      <w:r w:rsidR="004E3C82" w:rsidRPr="004E3C82">
        <w:rPr>
          <w:rFonts w:ascii="Aptos" w:hAnsi="Aptos" w:cstheme="minorHAnsi"/>
          <w:sz w:val="20"/>
          <w:szCs w:val="20"/>
          <w:vertAlign w:val="superscript"/>
        </w:rPr>
        <w:t>virulent</w:t>
      </w:r>
      <w:r w:rsidR="004E3C82" w:rsidRPr="004E3C82">
        <w:rPr>
          <w:rFonts w:ascii="Aptos" w:hAnsi="Aptos" w:cstheme="minorHAnsi"/>
          <w:sz w:val="20"/>
          <w:szCs w:val="20"/>
        </w:rPr>
        <w:t xml:space="preserve"> (</w:t>
      </w:r>
      <w:proofErr w:type="spellStart"/>
      <w:r w:rsidR="004E3C82" w:rsidRPr="004E3C82">
        <w:rPr>
          <w:rFonts w:ascii="Aptos" w:hAnsi="Aptos" w:cstheme="minorHAnsi"/>
          <w:sz w:val="20"/>
          <w:szCs w:val="20"/>
        </w:rPr>
        <w:t>Oberlangen</w:t>
      </w:r>
      <w:proofErr w:type="spellEnd"/>
      <w:r w:rsidR="004E3C82">
        <w:rPr>
          <w:rFonts w:ascii="Aptos" w:hAnsi="Aptos" w:cstheme="minorHAnsi"/>
          <w:sz w:val="20"/>
          <w:szCs w:val="20"/>
        </w:rPr>
        <w:t>)</w:t>
      </w:r>
    </w:p>
    <w:p w14:paraId="72B8F237" w14:textId="521F52A6" w:rsidR="00102B45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Eindonderzoek: </w:t>
      </w:r>
      <w:r w:rsidR="006472A6" w:rsidRPr="000214F5">
        <w:rPr>
          <w:rFonts w:ascii="Aptos" w:hAnsi="Aptos" w:cstheme="minorHAnsi"/>
          <w:sz w:val="20"/>
          <w:szCs w:val="20"/>
        </w:rPr>
        <w:t xml:space="preserve">           </w:t>
      </w:r>
      <w:r w:rsidR="00680B8A" w:rsidRPr="000214F5">
        <w:rPr>
          <w:rFonts w:ascii="Aptos" w:hAnsi="Aptos" w:cstheme="minorHAnsi"/>
          <w:sz w:val="20"/>
          <w:szCs w:val="20"/>
        </w:rPr>
        <w:t xml:space="preserve">  </w:t>
      </w:r>
      <w:r w:rsidR="003B6D22">
        <w:rPr>
          <w:rFonts w:ascii="Aptos" w:hAnsi="Aptos" w:cstheme="minorHAnsi"/>
          <w:sz w:val="20"/>
          <w:szCs w:val="20"/>
        </w:rPr>
        <w:t xml:space="preserve">   </w:t>
      </w:r>
      <w:r w:rsidR="00680B8A" w:rsidRPr="000214F5">
        <w:rPr>
          <w:rFonts w:ascii="Aptos" w:hAnsi="Aptos" w:cstheme="minorHAnsi"/>
          <w:sz w:val="20"/>
          <w:szCs w:val="20"/>
        </w:rPr>
        <w:t xml:space="preserve">  </w:t>
      </w:r>
      <w:r w:rsidR="00570376">
        <w:rPr>
          <w:rFonts w:ascii="Aptos" w:hAnsi="Aptos" w:cstheme="minorHAnsi"/>
          <w:sz w:val="20"/>
          <w:szCs w:val="20"/>
        </w:rPr>
        <w:t xml:space="preserve"> </w:t>
      </w:r>
      <w:r w:rsidR="006472A6" w:rsidRPr="000214F5">
        <w:rPr>
          <w:rFonts w:ascii="Aptos" w:hAnsi="Aptos" w:cstheme="minorHAnsi"/>
          <w:sz w:val="20"/>
          <w:szCs w:val="20"/>
        </w:rPr>
        <w:t xml:space="preserve">  </w:t>
      </w:r>
      <w:sdt>
        <w:sdtPr>
          <w:rPr>
            <w:rFonts w:ascii="Aptos" w:hAnsi="Aptos" w:cstheme="minorHAnsi"/>
            <w:sz w:val="20"/>
            <w:szCs w:val="20"/>
          </w:rPr>
          <w:id w:val="-203810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2A6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6472A6" w:rsidRPr="000214F5">
        <w:rPr>
          <w:rFonts w:ascii="Aptos" w:hAnsi="Aptos" w:cstheme="minorHAnsi"/>
          <w:sz w:val="20"/>
          <w:szCs w:val="20"/>
        </w:rPr>
        <w:t xml:space="preserve"> Ro1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="006472A6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52779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2A6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6472A6" w:rsidRPr="000214F5">
        <w:rPr>
          <w:rFonts w:ascii="Aptos" w:hAnsi="Aptos" w:cstheme="minorHAnsi"/>
          <w:sz w:val="20"/>
          <w:szCs w:val="20"/>
        </w:rPr>
        <w:t xml:space="preserve"> Ro2,3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r w:rsidR="006472A6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2679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2A6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6472A6" w:rsidRPr="000214F5">
        <w:rPr>
          <w:rFonts w:ascii="Aptos" w:hAnsi="Aptos" w:cstheme="minorHAnsi"/>
          <w:sz w:val="20"/>
          <w:szCs w:val="20"/>
        </w:rPr>
        <w:t xml:space="preserve"> Ro5 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sdt>
        <w:sdtPr>
          <w:rPr>
            <w:rFonts w:ascii="Aptos" w:hAnsi="Aptos" w:cstheme="minorHAnsi"/>
            <w:sz w:val="20"/>
            <w:szCs w:val="20"/>
          </w:rPr>
          <w:id w:val="8852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2A6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6472A6" w:rsidRPr="000214F5">
        <w:rPr>
          <w:rFonts w:ascii="Aptos" w:hAnsi="Aptos" w:cstheme="minorHAnsi"/>
          <w:sz w:val="20"/>
          <w:szCs w:val="20"/>
        </w:rPr>
        <w:t xml:space="preserve"> Pa2 </w:t>
      </w:r>
      <w:r w:rsidR="00214C1C" w:rsidRPr="000214F5">
        <w:rPr>
          <w:rFonts w:ascii="Aptos" w:hAnsi="Aptos" w:cstheme="minorHAnsi"/>
          <w:sz w:val="20"/>
          <w:szCs w:val="20"/>
        </w:rPr>
        <w:t xml:space="preserve">   </w:t>
      </w:r>
      <w:sdt>
        <w:sdtPr>
          <w:rPr>
            <w:rFonts w:ascii="Aptos" w:hAnsi="Aptos" w:cstheme="minorHAnsi"/>
            <w:sz w:val="20"/>
            <w:szCs w:val="20"/>
          </w:rPr>
          <w:id w:val="-101652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2A6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6472A6" w:rsidRPr="000214F5">
        <w:rPr>
          <w:rFonts w:ascii="Aptos" w:hAnsi="Aptos" w:cstheme="minorHAnsi"/>
          <w:sz w:val="20"/>
          <w:szCs w:val="20"/>
        </w:rPr>
        <w:t xml:space="preserve"> Pa3</w:t>
      </w:r>
      <w:r w:rsidR="004E3C82">
        <w:rPr>
          <w:rFonts w:ascii="Aptos" w:hAnsi="Aptos" w:cstheme="minorHAnsi"/>
          <w:sz w:val="20"/>
          <w:szCs w:val="20"/>
        </w:rPr>
        <w:tab/>
        <w:t xml:space="preserve">  </w:t>
      </w:r>
      <w:r w:rsidR="004E3C82" w:rsidRPr="004E3C82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195604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C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E3C82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4E3C82" w:rsidRPr="004E3C82">
        <w:rPr>
          <w:rFonts w:ascii="Aptos" w:hAnsi="Aptos" w:cstheme="minorHAnsi"/>
          <w:i/>
          <w:iCs/>
          <w:sz w:val="20"/>
          <w:szCs w:val="20"/>
        </w:rPr>
        <w:t>Globodera</w:t>
      </w:r>
      <w:proofErr w:type="spellEnd"/>
      <w:r w:rsidR="004E3C82" w:rsidRPr="004E3C82">
        <w:rPr>
          <w:rFonts w:ascii="Aptos" w:hAnsi="Aptos" w:cstheme="minorHAnsi"/>
          <w:i/>
          <w:iCs/>
          <w:sz w:val="20"/>
          <w:szCs w:val="20"/>
        </w:rPr>
        <w:t xml:space="preserve"> </w:t>
      </w:r>
      <w:proofErr w:type="spellStart"/>
      <w:r w:rsidR="004E3C82" w:rsidRPr="004E3C82">
        <w:rPr>
          <w:rFonts w:ascii="Aptos" w:hAnsi="Aptos" w:cstheme="minorHAnsi"/>
          <w:i/>
          <w:iCs/>
          <w:sz w:val="20"/>
          <w:szCs w:val="20"/>
        </w:rPr>
        <w:t>pallida</w:t>
      </w:r>
      <w:proofErr w:type="spellEnd"/>
      <w:r w:rsidR="004E3C82" w:rsidRPr="004E3C82">
        <w:rPr>
          <w:rFonts w:ascii="Aptos" w:hAnsi="Aptos" w:cstheme="minorHAnsi"/>
          <w:sz w:val="20"/>
          <w:szCs w:val="20"/>
        </w:rPr>
        <w:t xml:space="preserve"> </w:t>
      </w:r>
      <w:r w:rsidR="004E3C82" w:rsidRPr="004E3C82">
        <w:rPr>
          <w:rFonts w:ascii="Aptos" w:hAnsi="Aptos" w:cstheme="minorHAnsi"/>
          <w:sz w:val="20"/>
          <w:szCs w:val="20"/>
          <w:vertAlign w:val="superscript"/>
        </w:rPr>
        <w:t>virulent</w:t>
      </w:r>
      <w:r w:rsidR="004E3C82" w:rsidRPr="004E3C82">
        <w:rPr>
          <w:rFonts w:ascii="Aptos" w:hAnsi="Aptos" w:cstheme="minorHAnsi"/>
          <w:sz w:val="20"/>
          <w:szCs w:val="20"/>
        </w:rPr>
        <w:t xml:space="preserve"> (</w:t>
      </w:r>
      <w:proofErr w:type="spellStart"/>
      <w:r w:rsidR="004E3C82" w:rsidRPr="004E3C82">
        <w:rPr>
          <w:rFonts w:ascii="Aptos" w:hAnsi="Aptos" w:cstheme="minorHAnsi"/>
          <w:sz w:val="20"/>
          <w:szCs w:val="20"/>
        </w:rPr>
        <w:t>Oberlangen</w:t>
      </w:r>
      <w:proofErr w:type="spellEnd"/>
      <w:r w:rsidR="004E3C82">
        <w:rPr>
          <w:rFonts w:ascii="Aptos" w:hAnsi="Aptos" w:cstheme="minorHAnsi"/>
          <w:sz w:val="20"/>
          <w:szCs w:val="20"/>
        </w:rPr>
        <w:t>)</w:t>
      </w:r>
    </w:p>
    <w:p w14:paraId="4127EF8E" w14:textId="77777777" w:rsidR="00102B45" w:rsidRPr="000214F5" w:rsidRDefault="00102B45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1B680C35" w14:textId="7AF6D303" w:rsidR="001C5912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Wratziekte:</w:t>
      </w:r>
      <w:r w:rsidR="00680B8A" w:rsidRPr="000214F5">
        <w:rPr>
          <w:rFonts w:ascii="Aptos" w:hAnsi="Aptos" w:cstheme="minorHAnsi"/>
          <w:sz w:val="20"/>
          <w:szCs w:val="20"/>
        </w:rPr>
        <w:t xml:space="preserve">                      </w:t>
      </w:r>
      <w:r w:rsidR="003B6D22">
        <w:rPr>
          <w:rFonts w:ascii="Aptos" w:hAnsi="Aptos" w:cstheme="minorHAnsi"/>
          <w:sz w:val="20"/>
          <w:szCs w:val="20"/>
        </w:rPr>
        <w:t xml:space="preserve">     </w:t>
      </w:r>
      <w:r w:rsidR="00570376">
        <w:rPr>
          <w:rFonts w:ascii="Aptos" w:hAnsi="Aptos" w:cstheme="minorHAnsi"/>
          <w:sz w:val="20"/>
          <w:szCs w:val="20"/>
        </w:rPr>
        <w:t xml:space="preserve"> </w:t>
      </w:r>
      <w:r w:rsidR="00680B8A" w:rsidRPr="000214F5">
        <w:rPr>
          <w:rFonts w:ascii="Aptos" w:hAnsi="Aptos" w:cstheme="minorHAnsi"/>
          <w:sz w:val="20"/>
          <w:szCs w:val="20"/>
        </w:rPr>
        <w:t xml:space="preserve">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0119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91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1C5912" w:rsidRPr="000214F5">
        <w:rPr>
          <w:rFonts w:ascii="Aptos" w:hAnsi="Aptos" w:cstheme="minorHAnsi"/>
          <w:sz w:val="20"/>
          <w:szCs w:val="20"/>
        </w:rPr>
        <w:t xml:space="preserve"> Hilbrands Laboratorium (HLB) </w:t>
      </w:r>
    </w:p>
    <w:p w14:paraId="4C2350E1" w14:textId="6352070B" w:rsidR="001C5912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Eerstejaarsonderzoek:</w:t>
      </w:r>
      <w:r w:rsidR="00680B8A" w:rsidRPr="000214F5">
        <w:rPr>
          <w:rFonts w:ascii="Aptos" w:hAnsi="Aptos" w:cstheme="minorHAnsi"/>
          <w:sz w:val="20"/>
          <w:szCs w:val="20"/>
        </w:rPr>
        <w:t xml:space="preserve"> </w:t>
      </w:r>
      <w:r w:rsidR="00DD72C7" w:rsidRPr="000214F5">
        <w:rPr>
          <w:rFonts w:ascii="Aptos" w:hAnsi="Aptos" w:cstheme="minorHAnsi"/>
          <w:sz w:val="20"/>
          <w:szCs w:val="20"/>
        </w:rPr>
        <w:t xml:space="preserve"> </w:t>
      </w:r>
      <w:r w:rsidR="00680B8A" w:rsidRPr="000214F5">
        <w:rPr>
          <w:rFonts w:ascii="Aptos" w:hAnsi="Aptos" w:cstheme="minorHAnsi"/>
          <w:sz w:val="20"/>
          <w:szCs w:val="20"/>
        </w:rPr>
        <w:t xml:space="preserve">  </w:t>
      </w:r>
      <w:r w:rsidR="003B6D22">
        <w:rPr>
          <w:rFonts w:ascii="Aptos" w:hAnsi="Aptos" w:cstheme="minorHAnsi"/>
          <w:sz w:val="20"/>
          <w:szCs w:val="20"/>
        </w:rPr>
        <w:t xml:space="preserve">  </w:t>
      </w:r>
      <w:r w:rsidR="00680B8A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24685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2C7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1C5912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fysio 1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72746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91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1C5912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0214F5">
        <w:rPr>
          <w:rFonts w:ascii="Aptos" w:hAnsi="Aptos" w:cstheme="minorHAnsi"/>
          <w:sz w:val="20"/>
          <w:szCs w:val="20"/>
        </w:rPr>
        <w:t>Spieckermann</w:t>
      </w:r>
      <w:proofErr w:type="spellEnd"/>
      <w:r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0214F5">
        <w:rPr>
          <w:rFonts w:ascii="Aptos" w:hAnsi="Aptos" w:cstheme="minorHAnsi"/>
          <w:sz w:val="20"/>
          <w:szCs w:val="20"/>
        </w:rPr>
        <w:t>labtoets</w:t>
      </w:r>
      <w:proofErr w:type="spellEnd"/>
      <w:r w:rsidRPr="000214F5">
        <w:rPr>
          <w:rFonts w:ascii="Aptos" w:hAnsi="Aptos" w:cstheme="minorHAnsi"/>
          <w:sz w:val="20"/>
          <w:szCs w:val="20"/>
        </w:rPr>
        <w:t>**</w:t>
      </w:r>
      <w:r w:rsidR="00C37C6D" w:rsidRPr="000214F5">
        <w:rPr>
          <w:rFonts w:ascii="Aptos" w:hAnsi="Aptos" w:cstheme="minorHAnsi"/>
          <w:sz w:val="20"/>
          <w:szCs w:val="20"/>
        </w:rPr>
        <w:t xml:space="preserve"> of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171021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91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1C5912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0214F5">
        <w:rPr>
          <w:rFonts w:ascii="Aptos" w:hAnsi="Aptos" w:cstheme="minorHAnsi"/>
          <w:sz w:val="20"/>
          <w:szCs w:val="20"/>
        </w:rPr>
        <w:t>Glynne-Lemmerzahl</w:t>
      </w:r>
      <w:proofErr w:type="spellEnd"/>
      <w:r w:rsidRPr="000214F5">
        <w:rPr>
          <w:rFonts w:ascii="Aptos" w:hAnsi="Aptos" w:cstheme="minorHAnsi"/>
          <w:sz w:val="20"/>
          <w:szCs w:val="20"/>
        </w:rPr>
        <w:t xml:space="preserve"> toets </w:t>
      </w:r>
    </w:p>
    <w:p w14:paraId="70ADAD42" w14:textId="77777777" w:rsidR="001C5912" w:rsidRPr="000214F5" w:rsidRDefault="001C5912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67E70FE9" w14:textId="2227E6F5" w:rsidR="00C37C6D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Eindonderzoek</w:t>
      </w:r>
      <w:r w:rsidR="00C37C6D" w:rsidRPr="000214F5">
        <w:rPr>
          <w:rFonts w:ascii="Aptos" w:hAnsi="Aptos" w:cstheme="minorHAnsi"/>
          <w:sz w:val="20"/>
          <w:szCs w:val="20"/>
        </w:rPr>
        <w:t>:</w:t>
      </w:r>
      <w:r w:rsidR="00765602" w:rsidRPr="000214F5">
        <w:rPr>
          <w:rFonts w:ascii="Aptos" w:hAnsi="Aptos" w:cstheme="minorHAnsi"/>
          <w:sz w:val="20"/>
          <w:szCs w:val="20"/>
        </w:rPr>
        <w:t xml:space="preserve">                 </w:t>
      </w:r>
      <w:r w:rsidR="003B6D22">
        <w:rPr>
          <w:rFonts w:ascii="Aptos" w:hAnsi="Aptos" w:cstheme="minorHAnsi"/>
          <w:sz w:val="20"/>
          <w:szCs w:val="20"/>
        </w:rPr>
        <w:t xml:space="preserve">   </w:t>
      </w:r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58044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D2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7C6D" w:rsidRPr="000214F5">
        <w:rPr>
          <w:rFonts w:ascii="Aptos" w:hAnsi="Aptos" w:cstheme="minorHAnsi"/>
          <w:sz w:val="20"/>
          <w:szCs w:val="20"/>
        </w:rPr>
        <w:t xml:space="preserve"> fysio 1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7178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6D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C37C6D" w:rsidRPr="000214F5">
        <w:rPr>
          <w:rFonts w:ascii="Aptos" w:hAnsi="Aptos" w:cstheme="minorHAnsi"/>
          <w:sz w:val="20"/>
          <w:szCs w:val="20"/>
        </w:rPr>
        <w:t>Spieckermann</w:t>
      </w:r>
      <w:proofErr w:type="spellEnd"/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C37C6D" w:rsidRPr="000214F5">
        <w:rPr>
          <w:rFonts w:ascii="Aptos" w:hAnsi="Aptos" w:cstheme="minorHAnsi"/>
          <w:sz w:val="20"/>
          <w:szCs w:val="20"/>
        </w:rPr>
        <w:t>labtoets</w:t>
      </w:r>
      <w:proofErr w:type="spellEnd"/>
      <w:r w:rsidR="00C37C6D" w:rsidRPr="000214F5">
        <w:rPr>
          <w:rFonts w:ascii="Aptos" w:hAnsi="Aptos" w:cstheme="minorHAnsi"/>
          <w:sz w:val="20"/>
          <w:szCs w:val="20"/>
        </w:rPr>
        <w:t>** of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70776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6D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7C6D" w:rsidRPr="000214F5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C37C6D" w:rsidRPr="000214F5">
        <w:rPr>
          <w:rFonts w:ascii="Aptos" w:hAnsi="Aptos" w:cstheme="minorHAnsi"/>
          <w:sz w:val="20"/>
          <w:szCs w:val="20"/>
        </w:rPr>
        <w:t>Glynne-Lemmerzahl</w:t>
      </w:r>
      <w:proofErr w:type="spellEnd"/>
      <w:r w:rsidR="00C37C6D" w:rsidRPr="000214F5">
        <w:rPr>
          <w:rFonts w:ascii="Aptos" w:hAnsi="Aptos" w:cstheme="minorHAnsi"/>
          <w:sz w:val="20"/>
          <w:szCs w:val="20"/>
        </w:rPr>
        <w:t xml:space="preserve"> toets</w:t>
      </w:r>
    </w:p>
    <w:p w14:paraId="76F24F57" w14:textId="77777777" w:rsidR="00765602" w:rsidRPr="000214F5" w:rsidRDefault="00765602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234593E2" w14:textId="27F645C0" w:rsidR="00765602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Eerstejaarsonderzoek: </w:t>
      </w:r>
      <w:r w:rsidR="00765602" w:rsidRPr="000214F5">
        <w:rPr>
          <w:rFonts w:ascii="Aptos" w:hAnsi="Aptos" w:cstheme="minorHAnsi"/>
          <w:sz w:val="20"/>
          <w:szCs w:val="20"/>
        </w:rPr>
        <w:t xml:space="preserve">    </w:t>
      </w:r>
      <w:r w:rsidR="003B6D22">
        <w:rPr>
          <w:rFonts w:ascii="Aptos" w:hAnsi="Aptos" w:cstheme="minorHAnsi"/>
          <w:sz w:val="20"/>
          <w:szCs w:val="20"/>
        </w:rPr>
        <w:t xml:space="preserve"> </w:t>
      </w:r>
      <w:r w:rsidR="00C304D9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87962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60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65602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fysio 2*** of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38424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60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65602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>fysio 6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9130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60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DD72C7" w:rsidRPr="000214F5">
        <w:rPr>
          <w:rFonts w:ascii="Aptos" w:hAnsi="Aptos" w:cstheme="minorHAnsi"/>
          <w:sz w:val="20"/>
          <w:szCs w:val="20"/>
        </w:rPr>
        <w:t xml:space="preserve">  </w:t>
      </w:r>
      <w:r w:rsidRPr="000214F5">
        <w:rPr>
          <w:rFonts w:ascii="Aptos" w:hAnsi="Aptos" w:cstheme="minorHAnsi"/>
          <w:sz w:val="20"/>
          <w:szCs w:val="20"/>
        </w:rPr>
        <w:t>fysio 18</w:t>
      </w:r>
      <w:r w:rsidR="00DD72C7" w:rsidRPr="000214F5">
        <w:rPr>
          <w:rFonts w:ascii="Aptos" w:hAnsi="Aptos" w:cstheme="minorHAnsi"/>
          <w:sz w:val="20"/>
          <w:szCs w:val="20"/>
        </w:rPr>
        <w:t xml:space="preserve">     </w:t>
      </w:r>
      <w:r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109105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602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65602" w:rsidRPr="000214F5">
        <w:rPr>
          <w:rFonts w:ascii="Aptos" w:hAnsi="Aptos" w:cstheme="minorHAnsi"/>
          <w:sz w:val="20"/>
          <w:szCs w:val="20"/>
        </w:rPr>
        <w:t xml:space="preserve"> </w:t>
      </w:r>
      <w:r w:rsidRPr="000214F5">
        <w:rPr>
          <w:rFonts w:ascii="Aptos" w:hAnsi="Aptos" w:cstheme="minorHAnsi"/>
          <w:sz w:val="20"/>
          <w:szCs w:val="20"/>
        </w:rPr>
        <w:t xml:space="preserve">fysio 38 </w:t>
      </w:r>
    </w:p>
    <w:p w14:paraId="2233A67F" w14:textId="57C3C1B4" w:rsidR="00765602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Eindonderzoek: </w:t>
      </w:r>
      <w:r w:rsidR="00765602" w:rsidRPr="000214F5">
        <w:rPr>
          <w:rFonts w:ascii="Aptos" w:hAnsi="Aptos" w:cstheme="minorHAnsi"/>
          <w:sz w:val="20"/>
          <w:szCs w:val="20"/>
        </w:rPr>
        <w:t xml:space="preserve">                </w:t>
      </w:r>
      <w:r w:rsidR="003B6D22">
        <w:rPr>
          <w:rFonts w:ascii="Aptos" w:hAnsi="Aptos" w:cstheme="minorHAnsi"/>
          <w:sz w:val="20"/>
          <w:szCs w:val="20"/>
        </w:rPr>
        <w:t xml:space="preserve">    </w:t>
      </w:r>
      <w:r w:rsidR="00765602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205527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4D9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04D9" w:rsidRPr="000214F5">
        <w:rPr>
          <w:rFonts w:ascii="Aptos" w:hAnsi="Aptos" w:cstheme="minorHAnsi"/>
          <w:sz w:val="20"/>
          <w:szCs w:val="20"/>
        </w:rPr>
        <w:t xml:space="preserve"> fysio 2*** of 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sdt>
        <w:sdtPr>
          <w:rPr>
            <w:rFonts w:ascii="Aptos" w:hAnsi="Aptos" w:cstheme="minorHAnsi"/>
            <w:sz w:val="20"/>
            <w:szCs w:val="20"/>
          </w:rPr>
          <w:id w:val="-12047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4D9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04D9" w:rsidRPr="000214F5">
        <w:rPr>
          <w:rFonts w:ascii="Aptos" w:hAnsi="Aptos" w:cstheme="minorHAnsi"/>
          <w:sz w:val="20"/>
          <w:szCs w:val="20"/>
        </w:rPr>
        <w:t xml:space="preserve"> fysio 6</w:t>
      </w:r>
      <w:r w:rsidR="00DD72C7" w:rsidRPr="000214F5">
        <w:rPr>
          <w:rFonts w:ascii="Aptos" w:hAnsi="Aptos" w:cstheme="minorHAnsi"/>
          <w:sz w:val="20"/>
          <w:szCs w:val="20"/>
        </w:rPr>
        <w:t xml:space="preserve">   </w:t>
      </w:r>
      <w:r w:rsidR="00C304D9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-16663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4D9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04D9" w:rsidRPr="000214F5">
        <w:rPr>
          <w:rFonts w:ascii="Aptos" w:hAnsi="Aptos" w:cstheme="minorHAnsi"/>
          <w:sz w:val="20"/>
          <w:szCs w:val="20"/>
        </w:rPr>
        <w:t xml:space="preserve"> fysio 18</w:t>
      </w:r>
      <w:r w:rsidR="00DD72C7" w:rsidRPr="000214F5">
        <w:rPr>
          <w:rFonts w:ascii="Aptos" w:hAnsi="Aptos" w:cstheme="minorHAnsi"/>
          <w:sz w:val="20"/>
          <w:szCs w:val="20"/>
        </w:rPr>
        <w:t xml:space="preserve">      </w:t>
      </w:r>
      <w:r w:rsidR="00C304D9" w:rsidRPr="000214F5">
        <w:rPr>
          <w:rFonts w:ascii="Aptos" w:hAnsi="Aptos" w:cstheme="minorHAnsi"/>
          <w:sz w:val="20"/>
          <w:szCs w:val="20"/>
        </w:rPr>
        <w:t xml:space="preserve"> </w:t>
      </w:r>
      <w:sdt>
        <w:sdtPr>
          <w:rPr>
            <w:rFonts w:ascii="Aptos" w:hAnsi="Aptos" w:cstheme="minorHAnsi"/>
            <w:sz w:val="20"/>
            <w:szCs w:val="20"/>
          </w:rPr>
          <w:id w:val="198574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4D9" w:rsidRPr="000214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C304D9" w:rsidRPr="000214F5">
        <w:rPr>
          <w:rFonts w:ascii="Aptos" w:hAnsi="Aptos" w:cstheme="minorHAnsi"/>
          <w:sz w:val="20"/>
          <w:szCs w:val="20"/>
        </w:rPr>
        <w:t xml:space="preserve"> fysio 38</w:t>
      </w:r>
    </w:p>
    <w:p w14:paraId="06CCC10F" w14:textId="77777777" w:rsidR="00765602" w:rsidRPr="000214F5" w:rsidRDefault="00765602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5736C1DD" w14:textId="550B3BFD" w:rsidR="00C304D9" w:rsidRPr="00B73A4E" w:rsidRDefault="00C304D9" w:rsidP="00E87849">
      <w:pPr>
        <w:pStyle w:val="Lijstalinea"/>
        <w:ind w:left="0"/>
        <w:rPr>
          <w:rFonts w:ascii="Aptos" w:hAnsi="Aptos" w:cstheme="minorHAnsi"/>
          <w:sz w:val="20"/>
          <w:szCs w:val="20"/>
          <w:u w:val="single"/>
        </w:rPr>
      </w:pPr>
      <w:r w:rsidRPr="00B73A4E">
        <w:rPr>
          <w:rFonts w:ascii="Aptos" w:hAnsi="Aptos" w:cstheme="minorHAnsi"/>
          <w:sz w:val="20"/>
          <w:szCs w:val="20"/>
          <w:u w:val="single"/>
        </w:rPr>
        <w:t>T</w:t>
      </w:r>
      <w:r w:rsidR="00864BD3" w:rsidRPr="00B73A4E">
        <w:rPr>
          <w:rFonts w:ascii="Aptos" w:hAnsi="Aptos" w:cstheme="minorHAnsi"/>
          <w:sz w:val="20"/>
          <w:szCs w:val="20"/>
          <w:u w:val="single"/>
        </w:rPr>
        <w:t xml:space="preserve">oelichting bij wratzieke </w:t>
      </w:r>
    </w:p>
    <w:p w14:paraId="5377763A" w14:textId="6AB768F4" w:rsidR="00390EE6" w:rsidRPr="009D06CE" w:rsidRDefault="00864BD3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  <w:r w:rsidRPr="009D06CE">
        <w:rPr>
          <w:rFonts w:asciiTheme="majorHAnsi" w:hAnsiTheme="majorHAnsi" w:cstheme="majorHAnsi"/>
          <w:sz w:val="20"/>
          <w:szCs w:val="20"/>
        </w:rPr>
        <w:t xml:space="preserve">Voor opname op de NVWA-naamlijst (zie www.nvwa.nl --&gt; alle onderwerpen bekijken --&gt; plantziekten en plagen --&gt; wratziekte --&gt; resistente aardappelrassen --&gt; uitvoeringsprotocol) is het resistentieonderzoek volgens het NVWA protocol verplicht. Dit betreft uitvoering van de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Spieckermann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labtoets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(op 108 </w:t>
      </w:r>
      <w:r w:rsidR="00092E94" w:rsidRPr="009D06CE">
        <w:rPr>
          <w:rFonts w:asciiTheme="majorHAnsi" w:hAnsiTheme="majorHAnsi" w:cstheme="majorHAnsi"/>
          <w:sz w:val="20"/>
          <w:szCs w:val="20"/>
        </w:rPr>
        <w:t>o</w:t>
      </w:r>
      <w:r w:rsidRPr="009D06CE">
        <w:rPr>
          <w:rFonts w:asciiTheme="majorHAnsi" w:hAnsiTheme="majorHAnsi" w:cstheme="majorHAnsi"/>
          <w:sz w:val="20"/>
          <w:szCs w:val="20"/>
        </w:rPr>
        <w:t>ogstukjes).</w:t>
      </w:r>
    </w:p>
    <w:p w14:paraId="1FE54AB5" w14:textId="77777777" w:rsidR="003E3FEE" w:rsidRPr="009D06CE" w:rsidRDefault="003E3FEE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</w:p>
    <w:p w14:paraId="183D1AE2" w14:textId="3A1B810E" w:rsidR="00C304D9" w:rsidRPr="009D06CE" w:rsidRDefault="00864BD3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  <w:r w:rsidRPr="009D06CE">
        <w:rPr>
          <w:rFonts w:asciiTheme="majorHAnsi" w:hAnsiTheme="majorHAnsi" w:cstheme="majorHAnsi"/>
          <w:sz w:val="20"/>
          <w:szCs w:val="20"/>
        </w:rPr>
        <w:t>Voor opname op de D-, O-, T-lijsten (zie www.nvwa.nl --&gt; alle onderwerpen bekijken --&gt; plantziekten en plagen --&gt; wratziekte --&gt; resistente aardappelrassen --&gt; naamlijst). Voor de teelt in de</w:t>
      </w:r>
      <w:r w:rsidR="00222BA2" w:rsidRPr="009D06CE">
        <w:rPr>
          <w:rFonts w:asciiTheme="majorHAnsi" w:hAnsiTheme="majorHAnsi" w:cstheme="majorHAnsi"/>
          <w:sz w:val="20"/>
          <w:szCs w:val="20"/>
        </w:rPr>
        <w:t xml:space="preserve"> </w:t>
      </w:r>
      <w:r w:rsidRPr="009D06CE">
        <w:rPr>
          <w:rFonts w:asciiTheme="majorHAnsi" w:hAnsiTheme="majorHAnsi" w:cstheme="majorHAnsi"/>
          <w:sz w:val="20"/>
          <w:szCs w:val="20"/>
        </w:rPr>
        <w:t xml:space="preserve">preventiegebieden in Noordoost en Zuidoost -Nederland kan volstaan worden met rassen met een resistentiecijfer van 6 of hoger. </w:t>
      </w:r>
    </w:p>
    <w:p w14:paraId="720C306A" w14:textId="77777777" w:rsidR="00C304D9" w:rsidRPr="009D06CE" w:rsidRDefault="00C304D9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</w:p>
    <w:p w14:paraId="65FCEE43" w14:textId="68B910BA" w:rsidR="00687193" w:rsidRPr="009D06CE" w:rsidRDefault="00864BD3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  <w:r w:rsidRPr="009D06CE">
        <w:rPr>
          <w:rFonts w:asciiTheme="majorHAnsi" w:hAnsiTheme="majorHAnsi" w:cstheme="majorHAnsi"/>
          <w:sz w:val="20"/>
          <w:szCs w:val="20"/>
        </w:rPr>
        <w:t xml:space="preserve">Voor vatbare rassen die volgens de uitgebreide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Spieckermann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labtoets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in cijfers bij het eerste jaar en het eindonderzoek meer dan 2.0 punt van elkaar verschillen is een derde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onderzoeksjaar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nodig. </w:t>
      </w:r>
    </w:p>
    <w:p w14:paraId="3E99CE0F" w14:textId="77777777" w:rsidR="00687193" w:rsidRPr="009D06CE" w:rsidRDefault="00687193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</w:p>
    <w:p w14:paraId="75CF8E8C" w14:textId="77777777" w:rsidR="00716E02" w:rsidRPr="009D06CE" w:rsidRDefault="00864BD3" w:rsidP="00E87849">
      <w:pPr>
        <w:pStyle w:val="Lijstalinea"/>
        <w:ind w:left="0"/>
        <w:rPr>
          <w:rFonts w:asciiTheme="majorHAnsi" w:hAnsiTheme="majorHAnsi" w:cstheme="majorHAnsi"/>
          <w:sz w:val="20"/>
          <w:szCs w:val="20"/>
        </w:rPr>
      </w:pPr>
      <w:r w:rsidRPr="009D06CE">
        <w:rPr>
          <w:rFonts w:asciiTheme="majorHAnsi" w:hAnsiTheme="majorHAnsi" w:cstheme="majorHAnsi"/>
          <w:sz w:val="20"/>
          <w:szCs w:val="20"/>
        </w:rPr>
        <w:t xml:space="preserve">**)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Plantum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, het HLB en de NVWA hebben besloten om voor het wratziekte resistentieonderzoek naast de huidige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Spieckermann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labtoets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ook de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Glynne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9D06CE">
        <w:rPr>
          <w:rFonts w:asciiTheme="majorHAnsi" w:hAnsiTheme="majorHAnsi" w:cstheme="majorHAnsi"/>
          <w:sz w:val="20"/>
          <w:szCs w:val="20"/>
        </w:rPr>
        <w:t>Lemmerzahl</w:t>
      </w:r>
      <w:proofErr w:type="spellEnd"/>
      <w:r w:rsidRPr="009D06CE">
        <w:rPr>
          <w:rFonts w:asciiTheme="majorHAnsi" w:hAnsiTheme="majorHAnsi" w:cstheme="majorHAnsi"/>
          <w:sz w:val="20"/>
          <w:szCs w:val="20"/>
        </w:rPr>
        <w:t xml:space="preserve"> toets te gebruiken; let op: dit geldt alleen voor fysio 1.</w:t>
      </w:r>
    </w:p>
    <w:p w14:paraId="20A94BAF" w14:textId="319D2CE1" w:rsidR="00F21BEE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 ***) V.w.b. de keuze van de wratziekte </w:t>
      </w:r>
      <w:proofErr w:type="spellStart"/>
      <w:r w:rsidRPr="000214F5">
        <w:rPr>
          <w:rFonts w:ascii="Aptos" w:hAnsi="Aptos" w:cstheme="minorHAnsi"/>
          <w:sz w:val="20"/>
          <w:szCs w:val="20"/>
        </w:rPr>
        <w:t>fysio·s</w:t>
      </w:r>
      <w:proofErr w:type="spellEnd"/>
      <w:r w:rsidRPr="000214F5">
        <w:rPr>
          <w:rFonts w:ascii="Aptos" w:hAnsi="Aptos" w:cstheme="minorHAnsi"/>
          <w:sz w:val="20"/>
          <w:szCs w:val="20"/>
        </w:rPr>
        <w:t xml:space="preserve"> is het van belang om te weten dat in tegenstelling tot de NVWA resistentielijsten er bij de </w:t>
      </w:r>
      <w:r w:rsidR="003E3FEE" w:rsidRPr="000214F5">
        <w:rPr>
          <w:rFonts w:ascii="Aptos" w:hAnsi="Aptos" w:cstheme="minorHAnsi"/>
          <w:sz w:val="20"/>
          <w:szCs w:val="20"/>
        </w:rPr>
        <w:t>Teeltvoorschriften</w:t>
      </w:r>
      <w:r w:rsidRPr="000214F5">
        <w:rPr>
          <w:rFonts w:ascii="Aptos" w:hAnsi="Aptos" w:cstheme="minorHAnsi"/>
          <w:sz w:val="20"/>
          <w:szCs w:val="20"/>
        </w:rPr>
        <w:t xml:space="preserve"> geen onderscheid wordt gemaakt tussen de resultaten van een ras bij fysio 2 of 6 (O-lijst). Eén van beide volstaat. Als echter van beide een resultaat voorhanden is, dan is de uitkomst bij fysio 6 leidend voor eventuele opname op de O-lijst. </w:t>
      </w:r>
    </w:p>
    <w:p w14:paraId="556103C2" w14:textId="77777777" w:rsidR="00F21BEE" w:rsidRDefault="00F21BEE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680F5BEE" w14:textId="11CE5DE4" w:rsidR="003971CC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_________________________________________________________________________________</w:t>
      </w:r>
    </w:p>
    <w:p w14:paraId="2969E582" w14:textId="77777777" w:rsidR="00F21BEE" w:rsidRPr="000214F5" w:rsidRDefault="00F21BEE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</w:p>
    <w:p w14:paraId="17E83487" w14:textId="08600E40" w:rsidR="00687193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>Contactperso</w:t>
      </w:r>
      <w:r w:rsidR="006F62EE" w:rsidRPr="000214F5">
        <w:rPr>
          <w:rFonts w:ascii="Aptos" w:hAnsi="Aptos" w:cstheme="minorHAnsi"/>
          <w:sz w:val="20"/>
          <w:szCs w:val="20"/>
        </w:rPr>
        <w:t>o</w:t>
      </w:r>
      <w:r w:rsidRPr="000214F5">
        <w:rPr>
          <w:rFonts w:ascii="Aptos" w:hAnsi="Aptos" w:cstheme="minorHAnsi"/>
          <w:sz w:val="20"/>
          <w:szCs w:val="20"/>
        </w:rPr>
        <w:t xml:space="preserve">n NAK: Ronald van Hulzen </w:t>
      </w:r>
    </w:p>
    <w:p w14:paraId="5BF74944" w14:textId="77777777" w:rsidR="00687193" w:rsidRPr="000214F5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</w:rPr>
      </w:pPr>
      <w:r w:rsidRPr="000214F5">
        <w:rPr>
          <w:rFonts w:ascii="Aptos" w:hAnsi="Aptos" w:cstheme="minorHAnsi"/>
          <w:sz w:val="20"/>
          <w:szCs w:val="20"/>
        </w:rPr>
        <w:t xml:space="preserve">Telefoonnummer: 06-228 802 41 </w:t>
      </w:r>
    </w:p>
    <w:p w14:paraId="7D6120E9" w14:textId="652F9209" w:rsidR="00864BD3" w:rsidRPr="00D504B4" w:rsidRDefault="00864BD3" w:rsidP="00E87849">
      <w:pPr>
        <w:pStyle w:val="Lijstalinea"/>
        <w:ind w:left="0"/>
        <w:rPr>
          <w:rFonts w:ascii="Aptos" w:hAnsi="Aptos" w:cstheme="minorHAnsi"/>
          <w:sz w:val="20"/>
          <w:szCs w:val="20"/>
          <w:lang w:val="en-US"/>
        </w:rPr>
      </w:pPr>
      <w:r w:rsidRPr="00D504B4">
        <w:rPr>
          <w:rFonts w:ascii="Aptos" w:hAnsi="Aptos" w:cstheme="minorHAnsi"/>
          <w:sz w:val="20"/>
          <w:szCs w:val="20"/>
          <w:lang w:val="en-US"/>
        </w:rPr>
        <w:t xml:space="preserve">E-mail: r.vanhulzen@nak.nl </w:t>
      </w:r>
    </w:p>
    <w:p w14:paraId="30F7938F" w14:textId="2DDE464F" w:rsidR="00BC1650" w:rsidRPr="00D504B4" w:rsidRDefault="002D6317" w:rsidP="00476B8B">
      <w:pPr>
        <w:pStyle w:val="Lijstalinea"/>
        <w:tabs>
          <w:tab w:val="left" w:pos="2550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BC1650" w:rsidRPr="00D504B4" w:rsidSect="00222B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133" w:bottom="1843" w:left="15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DC81" w14:textId="77777777" w:rsidR="00DF5769" w:rsidRDefault="00DF5769" w:rsidP="00D22335">
      <w:r>
        <w:separator/>
      </w:r>
    </w:p>
  </w:endnote>
  <w:endnote w:type="continuationSeparator" w:id="0">
    <w:p w14:paraId="45999CAE" w14:textId="77777777" w:rsidR="00DF5769" w:rsidRDefault="00DF5769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Content>
      <w:sdt>
        <w:sdtPr>
          <w:rPr>
            <w:rFonts w:ascii="MinionPro-Regular" w:eastAsia="Calibri" w:hAnsi="MinionPro-Regular" w:cs="MinionPro-Regular"/>
            <w:color w:val="707173" w:themeColor="text2"/>
            <w:sz w:val="18"/>
            <w:szCs w:val="18"/>
          </w:rPr>
          <w:id w:val="82124208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color w:val="000000"/>
          </w:rPr>
        </w:sdtEndPr>
        <w:sdtContent>
          <w:p w14:paraId="1709C98E" w14:textId="1B5DFD85" w:rsidR="00997470" w:rsidRPr="002D6317" w:rsidRDefault="00997470" w:rsidP="002D6317">
            <w:pPr>
              <w:pStyle w:val="Voettekst"/>
              <w:ind w:left="4536" w:right="-568" w:firstLine="3960"/>
            </w:pPr>
            <w:r>
              <w:rPr>
                <w:color w:val="707173" w:themeColor="text2"/>
                <w:sz w:val="18"/>
                <w:szCs w:val="18"/>
              </w:rPr>
              <w:t xml:space="preserve"> Page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PAGE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>
              <w:rPr>
                <w:color w:val="707173" w:themeColor="text2"/>
                <w:sz w:val="18"/>
                <w:szCs w:val="18"/>
              </w:rPr>
              <w:t>of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NUMPAGES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</w:p>
          <w:p w14:paraId="6D85F977" w14:textId="77777777" w:rsidR="00997470" w:rsidRPr="00A77964" w:rsidRDefault="00997470" w:rsidP="00997470">
            <w:pPr>
              <w:ind w:right="282"/>
              <w:rPr>
                <w:rFonts w:cs="Calibri"/>
                <w:b/>
                <w:bCs/>
                <w:color w:val="004A92"/>
                <w:sz w:val="18"/>
                <w:szCs w:val="18"/>
              </w:rPr>
            </w:pP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t>Nederlandse Algemene Keuringsdienst</w:t>
            </w: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br/>
              <w:t>voor zaaizaad en pootgoed van landbouwgewassen</w:t>
            </w:r>
          </w:p>
          <w:tbl>
            <w:tblPr>
              <w:tblW w:w="8985" w:type="dxa"/>
              <w:tblBorders>
                <w:insideH w:val="single" w:sz="8" w:space="0" w:color="94C11A"/>
                <w:insideV w:val="single" w:sz="8" w:space="0" w:color="94C11A"/>
              </w:tblBorders>
              <w:tblLook w:val="0600" w:firstRow="0" w:lastRow="0" w:firstColumn="0" w:lastColumn="0" w:noHBand="1" w:noVBand="1"/>
            </w:tblPr>
            <w:tblGrid>
              <w:gridCol w:w="1263"/>
              <w:gridCol w:w="1852"/>
              <w:gridCol w:w="2177"/>
              <w:gridCol w:w="2388"/>
              <w:gridCol w:w="1305"/>
            </w:tblGrid>
            <w:tr w:rsidR="00997470" w:rsidRPr="009E4E76" w14:paraId="2C86AAB2" w14:textId="77777777" w:rsidTr="00A9524E">
              <w:trPr>
                <w:trHeight w:val="815"/>
              </w:trPr>
              <w:tc>
                <w:tcPr>
                  <w:tcW w:w="1263" w:type="dxa"/>
                  <w:tcBorders>
                    <w:top w:val="nil"/>
                    <w:bottom w:val="nil"/>
                    <w:right w:val="single" w:sz="4" w:space="0" w:color="94C11A"/>
                  </w:tcBorders>
                  <w:vAlign w:val="center"/>
                </w:tcPr>
                <w:p w14:paraId="47C042DD" w14:textId="77777777" w:rsidR="00997470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35D20335" w14:textId="77777777" w:rsidR="00997470" w:rsidRPr="009E4E76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54D1E9CF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Postbus 1115</w:t>
                  </w:r>
                </w:p>
                <w:p w14:paraId="14039713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8300 BC Emmeloord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single" w:sz="2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68C76474" w14:textId="77777777" w:rsidR="00997470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KVK-nr.: 41046731</w:t>
                  </w:r>
                </w:p>
                <w:p w14:paraId="4465AAF4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Btw-nr.: NL002973169B01</w:t>
                  </w:r>
                </w:p>
              </w:tc>
              <w:tc>
                <w:tcPr>
                  <w:tcW w:w="2388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0B5C334D" w14:textId="77777777" w:rsidR="00997470" w:rsidRPr="009E4E76" w:rsidRDefault="00997470" w:rsidP="00997470">
                  <w:pPr>
                    <w:spacing w:after="0"/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IBAN: NL75RABO0346527422</w:t>
                  </w:r>
                </w:p>
                <w:p w14:paraId="6B28D096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BIC: RABONL2U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2" w:space="0" w:color="94C11A"/>
                    <w:bottom w:val="nil"/>
                    <w:right w:val="nil"/>
                  </w:tcBorders>
                  <w:vAlign w:val="center"/>
                </w:tcPr>
                <w:p w14:paraId="17D6EC80" w14:textId="77777777" w:rsidR="00997470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nak@nak.nl  </w:t>
                  </w: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   </w:t>
                  </w:r>
                </w:p>
                <w:p w14:paraId="2B3BB475" w14:textId="77777777" w:rsidR="00997470" w:rsidRPr="006B6548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2A9B5A00" w14:textId="77777777" w:rsidR="00997470" w:rsidRDefault="00000000" w:rsidP="00997470">
            <w:pPr>
              <w:pStyle w:val="Voettekst"/>
              <w:tabs>
                <w:tab w:val="left" w:pos="5685"/>
                <w:tab w:val="right" w:pos="9498"/>
              </w:tabs>
              <w:ind w:right="-568"/>
              <w:rPr>
                <w:color w:val="000000"/>
                <w:sz w:val="18"/>
                <w:szCs w:val="18"/>
              </w:rPr>
            </w:pPr>
          </w:p>
        </w:sdtContent>
      </w:sdt>
      <w:p w14:paraId="22EA6B43" w14:textId="48F2EDD8" w:rsidR="00A111EE" w:rsidRDefault="00997470" w:rsidP="00997470">
        <w:pPr>
          <w:pStyle w:val="Voettekst"/>
          <w:tabs>
            <w:tab w:val="left" w:pos="5685"/>
            <w:tab w:val="right" w:pos="9498"/>
          </w:tabs>
          <w:ind w:right="-568"/>
        </w:pP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nionPro-Regular" w:hAnsi="MinionPro-Regular" w:cs="MinionPro-Regular"/>
        <w:color w:val="000000"/>
        <w:sz w:val="24"/>
      </w:rPr>
      <w:id w:val="-110518118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auto"/>
        <w:sz w:val="22"/>
      </w:rPr>
    </w:sdtEndPr>
    <w:sdtContent>
      <w:sdt>
        <w:sdtPr>
          <w:rPr>
            <w:rFonts w:ascii="MinionPro-Regular" w:hAnsi="MinionPro-Regular" w:cs="MinionPro-Regular"/>
            <w:color w:val="000000"/>
            <w:sz w:val="24"/>
          </w:rPr>
          <w:id w:val="-21332379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color w:val="auto"/>
            <w:sz w:val="22"/>
          </w:rPr>
        </w:sdtEndPr>
        <w:sdtContent>
          <w:sdt>
            <w:sdtPr>
              <w:rPr>
                <w:rFonts w:ascii="MinionPro-Regular" w:eastAsia="Calibri" w:hAnsi="MinionPro-Regular" w:cs="MinionPro-Regular"/>
                <w:color w:val="707173" w:themeColor="text2"/>
                <w:sz w:val="18"/>
                <w:szCs w:val="18"/>
              </w:rPr>
              <w:id w:val="-178890000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eastAsiaTheme="minorHAnsi" w:hAnsiTheme="minorHAnsi" w:cstheme="minorBidi"/>
                <w:color w:val="000000"/>
              </w:rPr>
            </w:sdtEndPr>
            <w:sdtContent>
              <w:sdt>
                <w:sdtPr>
                  <w:rPr>
                    <w:rFonts w:ascii="MinionPro-Regular" w:eastAsia="Calibri" w:hAnsi="MinionPro-Regular" w:cs="MinionPro-Regular"/>
                    <w:color w:val="707173" w:themeColor="text2"/>
                    <w:sz w:val="18"/>
                    <w:szCs w:val="18"/>
                  </w:rPr>
                  <w:id w:val="-899823052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Theme="minorHAnsi" w:eastAsiaTheme="minorHAnsi" w:hAnsiTheme="minorHAnsi" w:cstheme="minorBidi"/>
                    <w:color w:val="000000"/>
                  </w:rPr>
                </w:sdtEndPr>
                <w:sdtContent>
                  <w:p w14:paraId="6FF4595B" w14:textId="352F542A" w:rsidR="00487472" w:rsidRPr="00374C18" w:rsidRDefault="0026022A" w:rsidP="00487472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ind w:right="-143" w:firstLine="3261"/>
                      <w:jc w:val="right"/>
                      <w:rPr>
                        <w:color w:val="707173" w:themeColor="text2"/>
                        <w:sz w:val="18"/>
                        <w:szCs w:val="18"/>
                      </w:rPr>
                    </w:pPr>
                    <w:r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Page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PAGE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of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NUMPAGES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C14FAA9" w14:textId="77777777" w:rsidR="00487472" w:rsidRPr="00A77964" w:rsidRDefault="00487472" w:rsidP="00487472">
                    <w:pPr>
                      <w:ind w:right="282"/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t>Nederlandse Algemene Keuringsdienst</w:t>
                    </w: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br/>
                      <w:t>voor zaaizaad en pootgoed van landbouwgewassen</w:t>
                    </w:r>
                  </w:p>
                  <w:tbl>
                    <w:tblPr>
                      <w:tblW w:w="8985" w:type="dxa"/>
                      <w:tblBorders>
                        <w:insideH w:val="single" w:sz="8" w:space="0" w:color="94C11A"/>
                        <w:insideV w:val="single" w:sz="8" w:space="0" w:color="94C11A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1263"/>
                      <w:gridCol w:w="1852"/>
                      <w:gridCol w:w="2177"/>
                      <w:gridCol w:w="2388"/>
                      <w:gridCol w:w="1305"/>
                    </w:tblGrid>
                    <w:tr w:rsidR="00487472" w:rsidRPr="009E4E76" w14:paraId="14335166" w14:textId="77777777" w:rsidTr="00A01FF0">
                      <w:trPr>
                        <w:trHeight w:val="815"/>
                      </w:trPr>
                      <w:tc>
                        <w:tcPr>
                          <w:tcW w:w="1263" w:type="dxa"/>
                          <w:tcBorders>
                            <w:top w:val="nil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1BE0EFF3" w14:textId="77777777" w:rsidR="00487472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Randweg 14</w:t>
                          </w:r>
                        </w:p>
                        <w:p w14:paraId="1F620CDA" w14:textId="77777777" w:rsidR="00487472" w:rsidRPr="009E4E76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0527 - 635 350</w:t>
                          </w:r>
                        </w:p>
                      </w:tc>
                      <w:tc>
                        <w:tcPr>
                          <w:tcW w:w="1852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F93DD4B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Postbus 1115</w:t>
                          </w:r>
                        </w:p>
                        <w:p w14:paraId="369D2E69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8300 BC Emmeloord</w:t>
                          </w:r>
                        </w:p>
                      </w:tc>
                      <w:tc>
                        <w:tcPr>
                          <w:tcW w:w="2177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470A3368" w14:textId="070D690D" w:rsidR="00487472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KVK-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41046731</w:t>
                          </w:r>
                        </w:p>
                        <w:p w14:paraId="6D62FEA3" w14:textId="19F44E22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Btw-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NL002973169B01</w:t>
                          </w:r>
                        </w:p>
                      </w:tc>
                      <w:tc>
                        <w:tcPr>
                          <w:tcW w:w="2388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9CF9599" w14:textId="77777777" w:rsidR="00487472" w:rsidRPr="009E4E76" w:rsidRDefault="00487472" w:rsidP="00487472">
                          <w:pPr>
                            <w:spacing w:after="0"/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IBAN: NL75RABO0346527422</w:t>
                          </w:r>
                        </w:p>
                        <w:p w14:paraId="7BAAD516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BIC: RABONL2U</w:t>
                          </w:r>
                        </w:p>
                      </w:tc>
                      <w:tc>
                        <w:tcPr>
                          <w:tcW w:w="1305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nil"/>
                          </w:tcBorders>
                          <w:vAlign w:val="center"/>
                        </w:tcPr>
                        <w:p w14:paraId="63BDAA45" w14:textId="77777777" w:rsidR="00487472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nak@nak.nl  </w:t>
                          </w: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7E3A0DE0" w14:textId="77777777" w:rsidR="00487472" w:rsidRPr="006B6548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>www.nak.nl</w:t>
                          </w:r>
                        </w:p>
                      </w:tc>
                    </w:tr>
                  </w:tbl>
                  <w:p w14:paraId="0FC675D2" w14:textId="77777777" w:rsidR="000E20DA" w:rsidRPr="00487472" w:rsidRDefault="00000000" w:rsidP="00487472">
                    <w:pPr>
                      <w:ind w:right="-568"/>
                      <w:rPr>
                        <w:rFonts w:ascii="Roboto" w:hAnsi="Roboto" w:cs="Roboto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C0E6" w14:textId="77777777" w:rsidR="00DF5769" w:rsidRDefault="00DF5769" w:rsidP="00D22335">
      <w:r>
        <w:separator/>
      </w:r>
    </w:p>
  </w:footnote>
  <w:footnote w:type="continuationSeparator" w:id="0">
    <w:p w14:paraId="35217328" w14:textId="77777777" w:rsidR="00DF5769" w:rsidRDefault="00DF5769" w:rsidP="00D2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97A6" w14:textId="77777777" w:rsidR="000233B8" w:rsidRPr="00BF49D6" w:rsidRDefault="003F5EBA" w:rsidP="00BF49D6">
    <w:pPr>
      <w:pStyle w:val="Koptekst"/>
    </w:pPr>
    <w:r>
      <w:rPr>
        <w:noProof/>
      </w:rPr>
      <w:drawing>
        <wp:anchor distT="0" distB="0" distL="114300" distR="114300" simplePos="0" relativeHeight="251664383" behindDoc="0" locked="0" layoutInCell="1" allowOverlap="1" wp14:anchorId="1F7AEC83" wp14:editId="49D0273E">
          <wp:simplePos x="0" y="0"/>
          <wp:positionH relativeFrom="column">
            <wp:posOffset>-581025</wp:posOffset>
          </wp:positionH>
          <wp:positionV relativeFrom="paragraph">
            <wp:posOffset>361950</wp:posOffset>
          </wp:positionV>
          <wp:extent cx="1097490" cy="460857"/>
          <wp:effectExtent l="0" t="0" r="7620" b="0"/>
          <wp:wrapNone/>
          <wp:docPr id="91858267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4BFB" w14:textId="77777777" w:rsidR="000B7A6B" w:rsidRDefault="007D35B9" w:rsidP="00BF49D6">
    <w:pPr>
      <w:pStyle w:val="Koptekst"/>
    </w:pPr>
    <w:r>
      <w:rPr>
        <w:noProof/>
      </w:rPr>
      <w:drawing>
        <wp:anchor distT="0" distB="0" distL="114300" distR="114300" simplePos="0" relativeHeight="251662335" behindDoc="0" locked="0" layoutInCell="1" allowOverlap="1" wp14:anchorId="517E6491" wp14:editId="78E4EFDB">
          <wp:simplePos x="0" y="0"/>
          <wp:positionH relativeFrom="column">
            <wp:posOffset>-577850</wp:posOffset>
          </wp:positionH>
          <wp:positionV relativeFrom="paragraph">
            <wp:posOffset>309880</wp:posOffset>
          </wp:positionV>
          <wp:extent cx="1097490" cy="460857"/>
          <wp:effectExtent l="0" t="0" r="7620" b="0"/>
          <wp:wrapNone/>
          <wp:docPr id="133000102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A1BC3"/>
    <w:multiLevelType w:val="hybridMultilevel"/>
    <w:tmpl w:val="3A181D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2"/>
  </w:num>
  <w:num w:numId="2" w16cid:durableId="1355571527">
    <w:abstractNumId w:val="19"/>
  </w:num>
  <w:num w:numId="3" w16cid:durableId="1146895778">
    <w:abstractNumId w:val="15"/>
  </w:num>
  <w:num w:numId="4" w16cid:durableId="672073245">
    <w:abstractNumId w:val="14"/>
  </w:num>
  <w:num w:numId="5" w16cid:durableId="1810633098">
    <w:abstractNumId w:val="11"/>
  </w:num>
  <w:num w:numId="6" w16cid:durableId="431704508">
    <w:abstractNumId w:val="17"/>
  </w:num>
  <w:num w:numId="7" w16cid:durableId="171842536">
    <w:abstractNumId w:val="13"/>
  </w:num>
  <w:num w:numId="8" w16cid:durableId="167907306">
    <w:abstractNumId w:val="22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20"/>
  </w:num>
  <w:num w:numId="20" w16cid:durableId="751200060">
    <w:abstractNumId w:val="18"/>
  </w:num>
  <w:num w:numId="21" w16cid:durableId="860972953">
    <w:abstractNumId w:val="16"/>
  </w:num>
  <w:num w:numId="22" w16cid:durableId="617879734">
    <w:abstractNumId w:val="21"/>
  </w:num>
  <w:num w:numId="23" w16cid:durableId="2075538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C3"/>
    <w:rsid w:val="000009EF"/>
    <w:rsid w:val="0000179D"/>
    <w:rsid w:val="00004020"/>
    <w:rsid w:val="00021442"/>
    <w:rsid w:val="000214F5"/>
    <w:rsid w:val="000233B8"/>
    <w:rsid w:val="00027FA8"/>
    <w:rsid w:val="00031030"/>
    <w:rsid w:val="00033309"/>
    <w:rsid w:val="0003639D"/>
    <w:rsid w:val="0003741C"/>
    <w:rsid w:val="00040145"/>
    <w:rsid w:val="00040363"/>
    <w:rsid w:val="00042551"/>
    <w:rsid w:val="000468E6"/>
    <w:rsid w:val="0005343B"/>
    <w:rsid w:val="00053A57"/>
    <w:rsid w:val="000571F7"/>
    <w:rsid w:val="0006362D"/>
    <w:rsid w:val="00080175"/>
    <w:rsid w:val="00084F0D"/>
    <w:rsid w:val="000927DD"/>
    <w:rsid w:val="00092E94"/>
    <w:rsid w:val="000A05AD"/>
    <w:rsid w:val="000B7A6B"/>
    <w:rsid w:val="000C3C9C"/>
    <w:rsid w:val="000C5689"/>
    <w:rsid w:val="000D0CF6"/>
    <w:rsid w:val="000D15CC"/>
    <w:rsid w:val="000E0D09"/>
    <w:rsid w:val="000E20DA"/>
    <w:rsid w:val="000E33D8"/>
    <w:rsid w:val="000F1F74"/>
    <w:rsid w:val="001028F7"/>
    <w:rsid w:val="00102B45"/>
    <w:rsid w:val="0010406E"/>
    <w:rsid w:val="00110BAD"/>
    <w:rsid w:val="0011145E"/>
    <w:rsid w:val="001119E1"/>
    <w:rsid w:val="00111F79"/>
    <w:rsid w:val="00112674"/>
    <w:rsid w:val="0011315F"/>
    <w:rsid w:val="00122A1D"/>
    <w:rsid w:val="00124555"/>
    <w:rsid w:val="00133EC8"/>
    <w:rsid w:val="00135060"/>
    <w:rsid w:val="00135FA1"/>
    <w:rsid w:val="00146363"/>
    <w:rsid w:val="00152F4A"/>
    <w:rsid w:val="001734DC"/>
    <w:rsid w:val="0018462F"/>
    <w:rsid w:val="00186619"/>
    <w:rsid w:val="001953C2"/>
    <w:rsid w:val="001A06FE"/>
    <w:rsid w:val="001B7E7A"/>
    <w:rsid w:val="001C4C9F"/>
    <w:rsid w:val="001C5912"/>
    <w:rsid w:val="001C62C7"/>
    <w:rsid w:val="001C69BF"/>
    <w:rsid w:val="001D608B"/>
    <w:rsid w:val="001D6CB2"/>
    <w:rsid w:val="001E3D05"/>
    <w:rsid w:val="001E4587"/>
    <w:rsid w:val="001E54A7"/>
    <w:rsid w:val="001E78DC"/>
    <w:rsid w:val="001F0A33"/>
    <w:rsid w:val="001F78DA"/>
    <w:rsid w:val="002001B6"/>
    <w:rsid w:val="002012D3"/>
    <w:rsid w:val="00214A4B"/>
    <w:rsid w:val="00214C1C"/>
    <w:rsid w:val="002165CF"/>
    <w:rsid w:val="00216C18"/>
    <w:rsid w:val="00222BA2"/>
    <w:rsid w:val="00223BBC"/>
    <w:rsid w:val="00225020"/>
    <w:rsid w:val="0022726C"/>
    <w:rsid w:val="00233C5B"/>
    <w:rsid w:val="0023462B"/>
    <w:rsid w:val="002402F0"/>
    <w:rsid w:val="002446B7"/>
    <w:rsid w:val="0025169F"/>
    <w:rsid w:val="002518B4"/>
    <w:rsid w:val="00253D89"/>
    <w:rsid w:val="00257017"/>
    <w:rsid w:val="0026022A"/>
    <w:rsid w:val="0026379F"/>
    <w:rsid w:val="002659FE"/>
    <w:rsid w:val="002676E9"/>
    <w:rsid w:val="00273664"/>
    <w:rsid w:val="00275A46"/>
    <w:rsid w:val="00280009"/>
    <w:rsid w:val="002807FB"/>
    <w:rsid w:val="00281460"/>
    <w:rsid w:val="00282ED7"/>
    <w:rsid w:val="002857E4"/>
    <w:rsid w:val="002865EB"/>
    <w:rsid w:val="00293746"/>
    <w:rsid w:val="002A0E37"/>
    <w:rsid w:val="002A4D75"/>
    <w:rsid w:val="002A7370"/>
    <w:rsid w:val="002B173F"/>
    <w:rsid w:val="002C6584"/>
    <w:rsid w:val="002C66FB"/>
    <w:rsid w:val="002D328A"/>
    <w:rsid w:val="002D6317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2E7EBA"/>
    <w:rsid w:val="00304B40"/>
    <w:rsid w:val="00306700"/>
    <w:rsid w:val="00310AC6"/>
    <w:rsid w:val="00313BA2"/>
    <w:rsid w:val="00320BDB"/>
    <w:rsid w:val="003217B2"/>
    <w:rsid w:val="00323043"/>
    <w:rsid w:val="00325711"/>
    <w:rsid w:val="00326179"/>
    <w:rsid w:val="0032670C"/>
    <w:rsid w:val="00334ADE"/>
    <w:rsid w:val="00334B4A"/>
    <w:rsid w:val="00340701"/>
    <w:rsid w:val="00343009"/>
    <w:rsid w:val="003455A1"/>
    <w:rsid w:val="0035008B"/>
    <w:rsid w:val="00357081"/>
    <w:rsid w:val="00360BC3"/>
    <w:rsid w:val="00366220"/>
    <w:rsid w:val="00366658"/>
    <w:rsid w:val="00373BBA"/>
    <w:rsid w:val="00374A55"/>
    <w:rsid w:val="003824E6"/>
    <w:rsid w:val="0038660C"/>
    <w:rsid w:val="00387895"/>
    <w:rsid w:val="00390EE6"/>
    <w:rsid w:val="00391316"/>
    <w:rsid w:val="003971CC"/>
    <w:rsid w:val="003A2DF1"/>
    <w:rsid w:val="003A3E0B"/>
    <w:rsid w:val="003A63B0"/>
    <w:rsid w:val="003B0ACD"/>
    <w:rsid w:val="003B3B7E"/>
    <w:rsid w:val="003B43FB"/>
    <w:rsid w:val="003B5F86"/>
    <w:rsid w:val="003B6A13"/>
    <w:rsid w:val="003B6D22"/>
    <w:rsid w:val="003C77C6"/>
    <w:rsid w:val="003D3612"/>
    <w:rsid w:val="003D6B31"/>
    <w:rsid w:val="003E3FEE"/>
    <w:rsid w:val="003E4E19"/>
    <w:rsid w:val="003F1308"/>
    <w:rsid w:val="003F467E"/>
    <w:rsid w:val="003F5292"/>
    <w:rsid w:val="003F5EBA"/>
    <w:rsid w:val="00405A82"/>
    <w:rsid w:val="00407C9E"/>
    <w:rsid w:val="00407D0E"/>
    <w:rsid w:val="00423514"/>
    <w:rsid w:val="00423E7F"/>
    <w:rsid w:val="00430ACE"/>
    <w:rsid w:val="00431B47"/>
    <w:rsid w:val="004320CF"/>
    <w:rsid w:val="00434209"/>
    <w:rsid w:val="00435AA3"/>
    <w:rsid w:val="0043641A"/>
    <w:rsid w:val="0044121B"/>
    <w:rsid w:val="00443861"/>
    <w:rsid w:val="00451A3D"/>
    <w:rsid w:val="004639DA"/>
    <w:rsid w:val="00464C9E"/>
    <w:rsid w:val="00471DA9"/>
    <w:rsid w:val="00476B8B"/>
    <w:rsid w:val="00487472"/>
    <w:rsid w:val="004970B4"/>
    <w:rsid w:val="004A0624"/>
    <w:rsid w:val="004A310C"/>
    <w:rsid w:val="004B02C2"/>
    <w:rsid w:val="004B5A57"/>
    <w:rsid w:val="004B6277"/>
    <w:rsid w:val="004C428D"/>
    <w:rsid w:val="004C49CC"/>
    <w:rsid w:val="004D0121"/>
    <w:rsid w:val="004D0F44"/>
    <w:rsid w:val="004D40FD"/>
    <w:rsid w:val="004E04CD"/>
    <w:rsid w:val="004E3C1D"/>
    <w:rsid w:val="004E3C82"/>
    <w:rsid w:val="004E5850"/>
    <w:rsid w:val="004E766F"/>
    <w:rsid w:val="004F6EA7"/>
    <w:rsid w:val="00502BA3"/>
    <w:rsid w:val="00504DAE"/>
    <w:rsid w:val="00511292"/>
    <w:rsid w:val="00513C7B"/>
    <w:rsid w:val="00515A65"/>
    <w:rsid w:val="0051659E"/>
    <w:rsid w:val="005218CF"/>
    <w:rsid w:val="00556E3C"/>
    <w:rsid w:val="0055787E"/>
    <w:rsid w:val="005607A5"/>
    <w:rsid w:val="00561399"/>
    <w:rsid w:val="005646FC"/>
    <w:rsid w:val="00566D12"/>
    <w:rsid w:val="00570376"/>
    <w:rsid w:val="00572929"/>
    <w:rsid w:val="00575511"/>
    <w:rsid w:val="00580EF7"/>
    <w:rsid w:val="00580F98"/>
    <w:rsid w:val="00582688"/>
    <w:rsid w:val="00584C06"/>
    <w:rsid w:val="00586C29"/>
    <w:rsid w:val="00590F7F"/>
    <w:rsid w:val="005933E4"/>
    <w:rsid w:val="00593FE4"/>
    <w:rsid w:val="00595445"/>
    <w:rsid w:val="005967F6"/>
    <w:rsid w:val="005B3690"/>
    <w:rsid w:val="005C0576"/>
    <w:rsid w:val="005C38F0"/>
    <w:rsid w:val="005C39AF"/>
    <w:rsid w:val="005C5FA1"/>
    <w:rsid w:val="005C60B8"/>
    <w:rsid w:val="005D1096"/>
    <w:rsid w:val="005D1196"/>
    <w:rsid w:val="005D544F"/>
    <w:rsid w:val="005D5F3E"/>
    <w:rsid w:val="005D5FB2"/>
    <w:rsid w:val="005E0F60"/>
    <w:rsid w:val="005E7EEC"/>
    <w:rsid w:val="005F3AB0"/>
    <w:rsid w:val="005F4BAD"/>
    <w:rsid w:val="0060733E"/>
    <w:rsid w:val="00612D14"/>
    <w:rsid w:val="00613171"/>
    <w:rsid w:val="006142D1"/>
    <w:rsid w:val="0061619C"/>
    <w:rsid w:val="0061762D"/>
    <w:rsid w:val="0062216C"/>
    <w:rsid w:val="00625E17"/>
    <w:rsid w:val="00627BF0"/>
    <w:rsid w:val="00646FD4"/>
    <w:rsid w:val="006472A6"/>
    <w:rsid w:val="00647AB7"/>
    <w:rsid w:val="006502A5"/>
    <w:rsid w:val="00653169"/>
    <w:rsid w:val="00653CE6"/>
    <w:rsid w:val="00665C16"/>
    <w:rsid w:val="00666B71"/>
    <w:rsid w:val="00667F11"/>
    <w:rsid w:val="006741CC"/>
    <w:rsid w:val="00674980"/>
    <w:rsid w:val="00676971"/>
    <w:rsid w:val="00680B8A"/>
    <w:rsid w:val="00685861"/>
    <w:rsid w:val="00687193"/>
    <w:rsid w:val="0069275C"/>
    <w:rsid w:val="006A3949"/>
    <w:rsid w:val="006B4D5A"/>
    <w:rsid w:val="006C16F9"/>
    <w:rsid w:val="006C3198"/>
    <w:rsid w:val="006C7798"/>
    <w:rsid w:val="006D2507"/>
    <w:rsid w:val="006E2413"/>
    <w:rsid w:val="006E2F73"/>
    <w:rsid w:val="006E2FA5"/>
    <w:rsid w:val="006F62EE"/>
    <w:rsid w:val="0070056E"/>
    <w:rsid w:val="00703E87"/>
    <w:rsid w:val="00704B38"/>
    <w:rsid w:val="00710FE6"/>
    <w:rsid w:val="00711959"/>
    <w:rsid w:val="00715C4E"/>
    <w:rsid w:val="0071686E"/>
    <w:rsid w:val="00716E02"/>
    <w:rsid w:val="00717537"/>
    <w:rsid w:val="0073459D"/>
    <w:rsid w:val="007407BA"/>
    <w:rsid w:val="00751E4F"/>
    <w:rsid w:val="0076174F"/>
    <w:rsid w:val="00765602"/>
    <w:rsid w:val="00766005"/>
    <w:rsid w:val="00767472"/>
    <w:rsid w:val="00773CAC"/>
    <w:rsid w:val="00775B87"/>
    <w:rsid w:val="00782D09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387E"/>
    <w:rsid w:val="007B3C92"/>
    <w:rsid w:val="007B605E"/>
    <w:rsid w:val="007B7170"/>
    <w:rsid w:val="007C1C8F"/>
    <w:rsid w:val="007D35B9"/>
    <w:rsid w:val="007D4AA9"/>
    <w:rsid w:val="007E14CE"/>
    <w:rsid w:val="007E37A3"/>
    <w:rsid w:val="007E3AA9"/>
    <w:rsid w:val="007F60AE"/>
    <w:rsid w:val="007F6AA7"/>
    <w:rsid w:val="008028DF"/>
    <w:rsid w:val="00804A8E"/>
    <w:rsid w:val="00814583"/>
    <w:rsid w:val="008150B2"/>
    <w:rsid w:val="00816312"/>
    <w:rsid w:val="00823454"/>
    <w:rsid w:val="00827ABA"/>
    <w:rsid w:val="00832849"/>
    <w:rsid w:val="00835160"/>
    <w:rsid w:val="00841083"/>
    <w:rsid w:val="008500A8"/>
    <w:rsid w:val="00851E54"/>
    <w:rsid w:val="00856C46"/>
    <w:rsid w:val="00860063"/>
    <w:rsid w:val="00864BD3"/>
    <w:rsid w:val="0086528B"/>
    <w:rsid w:val="00867721"/>
    <w:rsid w:val="00871D05"/>
    <w:rsid w:val="008725DD"/>
    <w:rsid w:val="008770B6"/>
    <w:rsid w:val="00877666"/>
    <w:rsid w:val="0088088F"/>
    <w:rsid w:val="00883CF1"/>
    <w:rsid w:val="00883DF3"/>
    <w:rsid w:val="00892E84"/>
    <w:rsid w:val="00893F5E"/>
    <w:rsid w:val="0089483B"/>
    <w:rsid w:val="008A24F2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D23EC"/>
    <w:rsid w:val="008D26DA"/>
    <w:rsid w:val="008D6CF7"/>
    <w:rsid w:val="008E6FE4"/>
    <w:rsid w:val="008F2BEE"/>
    <w:rsid w:val="008F5E7A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19C1"/>
    <w:rsid w:val="00922AD8"/>
    <w:rsid w:val="00925075"/>
    <w:rsid w:val="0092574C"/>
    <w:rsid w:val="0092783F"/>
    <w:rsid w:val="0093696B"/>
    <w:rsid w:val="00945ABB"/>
    <w:rsid w:val="00950778"/>
    <w:rsid w:val="0095110F"/>
    <w:rsid w:val="009511CA"/>
    <w:rsid w:val="0095368F"/>
    <w:rsid w:val="0095478C"/>
    <w:rsid w:val="009659A4"/>
    <w:rsid w:val="009708AF"/>
    <w:rsid w:val="00971C8C"/>
    <w:rsid w:val="009833C9"/>
    <w:rsid w:val="009860A7"/>
    <w:rsid w:val="0099073C"/>
    <w:rsid w:val="009926DE"/>
    <w:rsid w:val="00994C9A"/>
    <w:rsid w:val="00994D96"/>
    <w:rsid w:val="00997470"/>
    <w:rsid w:val="00997DAC"/>
    <w:rsid w:val="009A009C"/>
    <w:rsid w:val="009A13FF"/>
    <w:rsid w:val="009A462E"/>
    <w:rsid w:val="009A5A21"/>
    <w:rsid w:val="009A6577"/>
    <w:rsid w:val="009B08AD"/>
    <w:rsid w:val="009C0B59"/>
    <w:rsid w:val="009C2F32"/>
    <w:rsid w:val="009D06CE"/>
    <w:rsid w:val="009D5299"/>
    <w:rsid w:val="009D57F4"/>
    <w:rsid w:val="009E1ADA"/>
    <w:rsid w:val="009E662F"/>
    <w:rsid w:val="009E684F"/>
    <w:rsid w:val="009E7BB4"/>
    <w:rsid w:val="009F1593"/>
    <w:rsid w:val="00A041F8"/>
    <w:rsid w:val="00A100B5"/>
    <w:rsid w:val="00A1031C"/>
    <w:rsid w:val="00A111EE"/>
    <w:rsid w:val="00A1193F"/>
    <w:rsid w:val="00A15A3D"/>
    <w:rsid w:val="00A215C6"/>
    <w:rsid w:val="00A21BC3"/>
    <w:rsid w:val="00A32F6F"/>
    <w:rsid w:val="00A333AF"/>
    <w:rsid w:val="00A34D88"/>
    <w:rsid w:val="00A41E6B"/>
    <w:rsid w:val="00A44063"/>
    <w:rsid w:val="00A45674"/>
    <w:rsid w:val="00A50231"/>
    <w:rsid w:val="00A55CD8"/>
    <w:rsid w:val="00A65C01"/>
    <w:rsid w:val="00A703B0"/>
    <w:rsid w:val="00A813FB"/>
    <w:rsid w:val="00A81717"/>
    <w:rsid w:val="00A8518F"/>
    <w:rsid w:val="00A861D4"/>
    <w:rsid w:val="00A97B80"/>
    <w:rsid w:val="00A97C25"/>
    <w:rsid w:val="00AA2DA5"/>
    <w:rsid w:val="00AA3154"/>
    <w:rsid w:val="00AA77EC"/>
    <w:rsid w:val="00AB1228"/>
    <w:rsid w:val="00AB1E4F"/>
    <w:rsid w:val="00AB3415"/>
    <w:rsid w:val="00AB4A46"/>
    <w:rsid w:val="00AC0710"/>
    <w:rsid w:val="00AC5CAE"/>
    <w:rsid w:val="00AC664F"/>
    <w:rsid w:val="00AD532A"/>
    <w:rsid w:val="00AD556B"/>
    <w:rsid w:val="00AD7FE5"/>
    <w:rsid w:val="00AE0222"/>
    <w:rsid w:val="00AE05A7"/>
    <w:rsid w:val="00AE7AC3"/>
    <w:rsid w:val="00AF1B4C"/>
    <w:rsid w:val="00AF71E8"/>
    <w:rsid w:val="00B001BE"/>
    <w:rsid w:val="00B04918"/>
    <w:rsid w:val="00B05C05"/>
    <w:rsid w:val="00B146B3"/>
    <w:rsid w:val="00B216F3"/>
    <w:rsid w:val="00B24812"/>
    <w:rsid w:val="00B327A6"/>
    <w:rsid w:val="00B40595"/>
    <w:rsid w:val="00B409C1"/>
    <w:rsid w:val="00B41579"/>
    <w:rsid w:val="00B42F77"/>
    <w:rsid w:val="00B43082"/>
    <w:rsid w:val="00B447CA"/>
    <w:rsid w:val="00B46C77"/>
    <w:rsid w:val="00B47ADA"/>
    <w:rsid w:val="00B50AF3"/>
    <w:rsid w:val="00B51C48"/>
    <w:rsid w:val="00B52001"/>
    <w:rsid w:val="00B53C32"/>
    <w:rsid w:val="00B54841"/>
    <w:rsid w:val="00B555D8"/>
    <w:rsid w:val="00B606C2"/>
    <w:rsid w:val="00B66C3C"/>
    <w:rsid w:val="00B72B39"/>
    <w:rsid w:val="00B73A4E"/>
    <w:rsid w:val="00B7528C"/>
    <w:rsid w:val="00B86D1F"/>
    <w:rsid w:val="00B96F84"/>
    <w:rsid w:val="00BA4C96"/>
    <w:rsid w:val="00BA59AF"/>
    <w:rsid w:val="00BB198B"/>
    <w:rsid w:val="00BB22EA"/>
    <w:rsid w:val="00BB33DF"/>
    <w:rsid w:val="00BB728B"/>
    <w:rsid w:val="00BC1650"/>
    <w:rsid w:val="00BC2500"/>
    <w:rsid w:val="00BC5768"/>
    <w:rsid w:val="00BD5288"/>
    <w:rsid w:val="00BD6521"/>
    <w:rsid w:val="00BF1ABA"/>
    <w:rsid w:val="00BF3287"/>
    <w:rsid w:val="00BF49D6"/>
    <w:rsid w:val="00BF5B3D"/>
    <w:rsid w:val="00BF7ED3"/>
    <w:rsid w:val="00C02566"/>
    <w:rsid w:val="00C071BA"/>
    <w:rsid w:val="00C07419"/>
    <w:rsid w:val="00C07584"/>
    <w:rsid w:val="00C1613B"/>
    <w:rsid w:val="00C17094"/>
    <w:rsid w:val="00C2567D"/>
    <w:rsid w:val="00C27D32"/>
    <w:rsid w:val="00C304D9"/>
    <w:rsid w:val="00C330DF"/>
    <w:rsid w:val="00C37C6D"/>
    <w:rsid w:val="00C43568"/>
    <w:rsid w:val="00C44333"/>
    <w:rsid w:val="00C509C9"/>
    <w:rsid w:val="00C50C8F"/>
    <w:rsid w:val="00C5613E"/>
    <w:rsid w:val="00C56A64"/>
    <w:rsid w:val="00C65A91"/>
    <w:rsid w:val="00C67ED6"/>
    <w:rsid w:val="00C77A4C"/>
    <w:rsid w:val="00C80CFC"/>
    <w:rsid w:val="00C82F20"/>
    <w:rsid w:val="00C85194"/>
    <w:rsid w:val="00C91049"/>
    <w:rsid w:val="00C922B0"/>
    <w:rsid w:val="00C922DA"/>
    <w:rsid w:val="00C9534B"/>
    <w:rsid w:val="00C95E40"/>
    <w:rsid w:val="00C95F2E"/>
    <w:rsid w:val="00C966C2"/>
    <w:rsid w:val="00CA25D5"/>
    <w:rsid w:val="00CA4501"/>
    <w:rsid w:val="00CA63B4"/>
    <w:rsid w:val="00CB5678"/>
    <w:rsid w:val="00CC1DCF"/>
    <w:rsid w:val="00CC54A6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00FF9"/>
    <w:rsid w:val="00D11F66"/>
    <w:rsid w:val="00D21B54"/>
    <w:rsid w:val="00D221AA"/>
    <w:rsid w:val="00D22335"/>
    <w:rsid w:val="00D239B4"/>
    <w:rsid w:val="00D24A0F"/>
    <w:rsid w:val="00D332B4"/>
    <w:rsid w:val="00D348C4"/>
    <w:rsid w:val="00D35E6B"/>
    <w:rsid w:val="00D36382"/>
    <w:rsid w:val="00D413FB"/>
    <w:rsid w:val="00D43DF1"/>
    <w:rsid w:val="00D4424B"/>
    <w:rsid w:val="00D504B4"/>
    <w:rsid w:val="00D562FD"/>
    <w:rsid w:val="00D64739"/>
    <w:rsid w:val="00D64B3D"/>
    <w:rsid w:val="00D82223"/>
    <w:rsid w:val="00D85B6D"/>
    <w:rsid w:val="00D863BC"/>
    <w:rsid w:val="00D90CD2"/>
    <w:rsid w:val="00D9124E"/>
    <w:rsid w:val="00D94394"/>
    <w:rsid w:val="00D9443C"/>
    <w:rsid w:val="00DA0EC3"/>
    <w:rsid w:val="00DA24C6"/>
    <w:rsid w:val="00DA5DA2"/>
    <w:rsid w:val="00DB2799"/>
    <w:rsid w:val="00DC1B10"/>
    <w:rsid w:val="00DC2064"/>
    <w:rsid w:val="00DD5F7B"/>
    <w:rsid w:val="00DD62EE"/>
    <w:rsid w:val="00DD72C7"/>
    <w:rsid w:val="00DE16B8"/>
    <w:rsid w:val="00DE6536"/>
    <w:rsid w:val="00DF5769"/>
    <w:rsid w:val="00DF66A6"/>
    <w:rsid w:val="00E058B3"/>
    <w:rsid w:val="00E07837"/>
    <w:rsid w:val="00E136E7"/>
    <w:rsid w:val="00E13D6A"/>
    <w:rsid w:val="00E20DB5"/>
    <w:rsid w:val="00E21825"/>
    <w:rsid w:val="00E234D6"/>
    <w:rsid w:val="00E27CAA"/>
    <w:rsid w:val="00E342EA"/>
    <w:rsid w:val="00E40931"/>
    <w:rsid w:val="00E415FA"/>
    <w:rsid w:val="00E520BF"/>
    <w:rsid w:val="00E55191"/>
    <w:rsid w:val="00E62718"/>
    <w:rsid w:val="00E72710"/>
    <w:rsid w:val="00E73DB4"/>
    <w:rsid w:val="00E767FC"/>
    <w:rsid w:val="00E80153"/>
    <w:rsid w:val="00E804A6"/>
    <w:rsid w:val="00E82B77"/>
    <w:rsid w:val="00E84182"/>
    <w:rsid w:val="00E870B9"/>
    <w:rsid w:val="00E87849"/>
    <w:rsid w:val="00E91DAD"/>
    <w:rsid w:val="00E97A27"/>
    <w:rsid w:val="00EA53A5"/>
    <w:rsid w:val="00EB1ABE"/>
    <w:rsid w:val="00EB2282"/>
    <w:rsid w:val="00EC2BE5"/>
    <w:rsid w:val="00ED223A"/>
    <w:rsid w:val="00ED747D"/>
    <w:rsid w:val="00EE270C"/>
    <w:rsid w:val="00EE4E5C"/>
    <w:rsid w:val="00EF0E90"/>
    <w:rsid w:val="00EF37AF"/>
    <w:rsid w:val="00F02C03"/>
    <w:rsid w:val="00F04E98"/>
    <w:rsid w:val="00F06FC4"/>
    <w:rsid w:val="00F146C6"/>
    <w:rsid w:val="00F21BEE"/>
    <w:rsid w:val="00F23762"/>
    <w:rsid w:val="00F25141"/>
    <w:rsid w:val="00F27299"/>
    <w:rsid w:val="00F40384"/>
    <w:rsid w:val="00F44C1C"/>
    <w:rsid w:val="00F46ED3"/>
    <w:rsid w:val="00F52B89"/>
    <w:rsid w:val="00F5388D"/>
    <w:rsid w:val="00F54387"/>
    <w:rsid w:val="00F61698"/>
    <w:rsid w:val="00F62B37"/>
    <w:rsid w:val="00F637C8"/>
    <w:rsid w:val="00F7759E"/>
    <w:rsid w:val="00F81221"/>
    <w:rsid w:val="00F83B5A"/>
    <w:rsid w:val="00F84DB5"/>
    <w:rsid w:val="00F85402"/>
    <w:rsid w:val="00F867C9"/>
    <w:rsid w:val="00F945D0"/>
    <w:rsid w:val="00F94770"/>
    <w:rsid w:val="00F969FB"/>
    <w:rsid w:val="00FA184D"/>
    <w:rsid w:val="00FA2869"/>
    <w:rsid w:val="00FA48DD"/>
    <w:rsid w:val="00FA51A6"/>
    <w:rsid w:val="00FB1A3B"/>
    <w:rsid w:val="00FB20D4"/>
    <w:rsid w:val="00FC23D9"/>
    <w:rsid w:val="00FC4BF9"/>
    <w:rsid w:val="00FC4D6E"/>
    <w:rsid w:val="00FC57A7"/>
    <w:rsid w:val="00FD0400"/>
    <w:rsid w:val="00FD0876"/>
    <w:rsid w:val="00FD4108"/>
    <w:rsid w:val="00FF0099"/>
    <w:rsid w:val="00FF00DF"/>
    <w:rsid w:val="00FF1482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A0E"/>
  <w15:chartTrackingRefBased/>
  <w15:docId w15:val="{9EB99EFB-AF43-4E74-B6C0-B755801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04B4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556E3C"/>
    <w:pPr>
      <w:keepNext/>
      <w:keepLines/>
      <w:snapToGrid w:val="0"/>
      <w:spacing w:before="240" w:after="240"/>
      <w:outlineLvl w:val="0"/>
    </w:pPr>
    <w:rPr>
      <w:rFonts w:ascii="Roboto" w:hAnsi="Roboto"/>
      <w:b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556E3C"/>
    <w:pPr>
      <w:keepNext/>
      <w:keepLines/>
      <w:snapToGrid w:val="0"/>
      <w:spacing w:before="240"/>
      <w:outlineLvl w:val="1"/>
    </w:pPr>
    <w:rPr>
      <w:rFonts w:ascii="Roboto" w:hAnsi="Roboto"/>
      <w:b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556E3C"/>
    <w:pPr>
      <w:keepNext/>
      <w:keepLines/>
      <w:snapToGrid w:val="0"/>
      <w:spacing w:before="240" w:after="0"/>
      <w:outlineLvl w:val="2"/>
    </w:pPr>
    <w:rPr>
      <w:rFonts w:ascii="Roboto" w:hAnsi="Roboto"/>
      <w:b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556E3C"/>
    <w:pPr>
      <w:keepNext/>
      <w:keepLines/>
      <w:snapToGrid w:val="0"/>
      <w:spacing w:after="0"/>
      <w:outlineLvl w:val="3"/>
    </w:pPr>
    <w:rPr>
      <w:rFonts w:ascii="Roboto" w:hAnsi="Roboto"/>
      <w:b/>
      <w:iCs/>
    </w:rPr>
  </w:style>
  <w:style w:type="paragraph" w:styleId="Kop5">
    <w:name w:val="heading 5"/>
    <w:basedOn w:val="Standaard"/>
    <w:next w:val="Standaard"/>
    <w:link w:val="Kop5Char"/>
    <w:uiPriority w:val="6"/>
    <w:qFormat/>
    <w:rsid w:val="00556E3C"/>
    <w:pPr>
      <w:keepNext/>
      <w:keepLines/>
      <w:spacing w:after="0"/>
      <w:outlineLvl w:val="4"/>
    </w:pPr>
    <w:rPr>
      <w:rFonts w:ascii="Roboto" w:hAnsi="Roboto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556E3C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unhideWhenUsed/>
    <w:rsid w:val="00D504B4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504B4"/>
  </w:style>
  <w:style w:type="paragraph" w:styleId="Geenafstand">
    <w:name w:val="No Spacing"/>
    <w:basedOn w:val="Standaard"/>
    <w:uiPriority w:val="1"/>
    <w:qFormat/>
    <w:rsid w:val="00556E3C"/>
    <w:pPr>
      <w:spacing w:after="0"/>
    </w:pPr>
    <w:rPr>
      <w:rFonts w:eastAsia="Calibri"/>
    </w:rPr>
  </w:style>
  <w:style w:type="paragraph" w:customStyle="1" w:styleId="NAK">
    <w:name w:val="NAK"/>
    <w:basedOn w:val="Standaard"/>
    <w:link w:val="NAKChar"/>
    <w:uiPriority w:val="4"/>
    <w:locked/>
    <w:rsid w:val="00556E3C"/>
    <w:pPr>
      <w:spacing w:after="240"/>
    </w:pPr>
  </w:style>
  <w:style w:type="character" w:customStyle="1" w:styleId="NAKChar">
    <w:name w:val="NAK Char"/>
    <w:basedOn w:val="Standaardalinea-lettertype"/>
    <w:link w:val="NAK"/>
    <w:uiPriority w:val="4"/>
    <w:rsid w:val="00556E3C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56E3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56E3C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556E3C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6E3C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table" w:styleId="Tabelraster">
    <w:name w:val="Table Grid"/>
    <w:basedOn w:val="Standaardtabel"/>
    <w:uiPriority w:val="39"/>
    <w:rsid w:val="00556E3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1">
    <w:name w:val="Grid Table 5 Dark Accent 1"/>
    <w:basedOn w:val="Standaardtabel"/>
    <w:uiPriority w:val="50"/>
    <w:rsid w:val="00556E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F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band1Vert">
      <w:tblPr/>
      <w:tcPr>
        <w:shd w:val="clear" w:color="auto" w:fill="8DBFED" w:themeFill="accent1" w:themeFillTint="66"/>
      </w:tcPr>
    </w:tblStylePr>
    <w:tblStylePr w:type="band1Horz">
      <w:tblPr/>
      <w:tcPr>
        <w:shd w:val="clear" w:color="auto" w:fill="8DBFED" w:themeFill="accent1" w:themeFillTint="66"/>
      </w:tcPr>
    </w:tblStylePr>
  </w:style>
  <w:style w:type="character" w:styleId="Tekstvantijdelijkeaanduiding">
    <w:name w:val="Placeholder Text"/>
    <w:basedOn w:val="Standaardalinea-lettertype"/>
    <w:uiPriority w:val="99"/>
    <w:unhideWhenUsed/>
    <w:rsid w:val="00556E3C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556E3C"/>
    <w:rPr>
      <w:color w:val="195E9E" w:themeColor="hyperlink"/>
      <w:u w:val="single"/>
    </w:rPr>
  </w:style>
  <w:style w:type="table" w:styleId="Tabelrasterlicht">
    <w:name w:val="Grid Table Light"/>
    <w:basedOn w:val="Standaardtabel"/>
    <w:uiPriority w:val="40"/>
    <w:rsid w:val="00556E3C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556E3C"/>
    <w:rPr>
      <w:rFonts w:ascii="Roboto" w:eastAsia="Times New Roman" w:hAnsi="Roboto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556E3C"/>
    <w:rPr>
      <w:rFonts w:ascii="Roboto" w:eastAsia="Times New Roman" w:hAnsi="Roboto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556E3C"/>
    <w:rPr>
      <w:rFonts w:ascii="Aptos" w:eastAsiaTheme="majorEastAsia" w:hAnsi="Aptos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556E3C"/>
    <w:rPr>
      <w:rFonts w:ascii="Roboto" w:eastAsia="Times New Roman" w:hAnsi="Roboto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556E3C"/>
    <w:rPr>
      <w:rFonts w:ascii="Roboto" w:eastAsia="Times New Roman" w:hAnsi="Roboto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556E3C"/>
    <w:rPr>
      <w:rFonts w:ascii="Roboto" w:eastAsia="Times New Roman" w:hAnsi="Roboto" w:cs="Times New Roman"/>
      <w:i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E3C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556E3C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Onopgemaaktetabel1">
    <w:name w:val="Plain Table 1"/>
    <w:basedOn w:val="Standaardtabel"/>
    <w:uiPriority w:val="41"/>
    <w:rsid w:val="00556E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ijl2">
    <w:name w:val="Stijl2"/>
    <w:basedOn w:val="Stijl1"/>
    <w:uiPriority w:val="99"/>
    <w:rsid w:val="00556E3C"/>
    <w:tblPr/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556E3C"/>
    <w:tblPr/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556E3C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556E3C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556E3C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7">
    <w:name w:val="Stijl7"/>
    <w:basedOn w:val="Stijl5"/>
    <w:uiPriority w:val="99"/>
    <w:rsid w:val="00556E3C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195E9E"/>
      </w:tcPr>
    </w:tblStylePr>
    <w:tblStylePr w:type="band2Vert">
      <w:tblPr/>
      <w:tcPr>
        <w:shd w:val="clear" w:color="auto" w:fill="D1DFEC"/>
      </w:tcPr>
    </w:tblStylePr>
  </w:style>
  <w:style w:type="table" w:customStyle="1" w:styleId="Stijl8">
    <w:name w:val="Stijl8"/>
    <w:basedOn w:val="Stijl6"/>
    <w:uiPriority w:val="99"/>
    <w:rsid w:val="00556E3C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Bijschrift">
    <w:name w:val="caption"/>
    <w:basedOn w:val="Standaard"/>
    <w:next w:val="Standaard"/>
    <w:uiPriority w:val="13"/>
    <w:unhideWhenUsed/>
    <w:qFormat/>
    <w:rsid w:val="00556E3C"/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556E3C"/>
    <w:pPr>
      <w:spacing w:before="200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556E3C"/>
    <w:rPr>
      <w:rFonts w:eastAsia="Times New Roman" w:cs="Times New Roman"/>
      <w:i/>
      <w:iCs/>
      <w:snapToGrid w:val="0"/>
      <w:color w:val="94C11A"/>
      <w:szCs w:val="24"/>
      <w:lang w:eastAsia="nl-NL"/>
    </w:rPr>
  </w:style>
  <w:style w:type="paragraph" w:styleId="Lijstalinea">
    <w:name w:val="List Paragraph"/>
    <w:basedOn w:val="Standaard"/>
    <w:uiPriority w:val="34"/>
    <w:rsid w:val="00556E3C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556E3C"/>
    <w:pPr>
      <w:numPr>
        <w:ilvl w:val="1"/>
      </w:numPr>
      <w:spacing w:after="240"/>
    </w:pPr>
    <w:rPr>
      <w:rFonts w:ascii="Roboto" w:eastAsiaTheme="minorEastAsia" w:hAnsi="Roboto"/>
      <w:color w:val="77B800" w:themeColor="accent2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6E3C"/>
    <w:rPr>
      <w:rFonts w:ascii="Roboto" w:eastAsiaTheme="minorEastAsia" w:hAnsi="Roboto"/>
      <w:snapToGrid w:val="0"/>
      <w:color w:val="77B800" w:themeColor="accent2"/>
      <w:spacing w:val="15"/>
      <w:sz w:val="28"/>
      <w:lang w:eastAsia="nl-NL"/>
    </w:rPr>
  </w:style>
  <w:style w:type="paragraph" w:styleId="Titel">
    <w:name w:val="Title"/>
    <w:basedOn w:val="Standaard"/>
    <w:next w:val="Standaard"/>
    <w:link w:val="TitelChar"/>
    <w:uiPriority w:val="9"/>
    <w:qFormat/>
    <w:rsid w:val="00556E3C"/>
    <w:pPr>
      <w:spacing w:before="240" w:after="240"/>
      <w:contextualSpacing/>
    </w:pPr>
    <w:rPr>
      <w:rFonts w:ascii="Roboto" w:eastAsiaTheme="majorEastAsia" w:hAnsi="Roboto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556E3C"/>
    <w:rPr>
      <w:rFonts w:ascii="Roboto" w:eastAsiaTheme="majorEastAsia" w:hAnsi="Roboto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556E3C"/>
  </w:style>
  <w:style w:type="character" w:customStyle="1" w:styleId="OnderwerpChar">
    <w:name w:val="Onderwerp Char"/>
    <w:basedOn w:val="VoettekstChar"/>
    <w:link w:val="Onderwerp"/>
    <w:uiPriority w:val="8"/>
    <w:rsid w:val="00556E3C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6E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6E3C"/>
    <w:rPr>
      <w:rFonts w:ascii="Aptos" w:eastAsia="Times New Roman" w:hAnsi="Aptos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556E3C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556E3C"/>
    <w:rPr>
      <w:rFonts w:ascii="Aptos" w:eastAsia="Times New Roman" w:hAnsi="Aptos" w:cs="Times New Roman"/>
      <w:b/>
      <w:bCs/>
      <w:snapToGrid w:val="0"/>
      <w:color w:val="000000" w:themeColor="text1"/>
      <w:sz w:val="20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56E3C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556E3C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556E3C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556E3C"/>
    <w:pPr>
      <w:snapToGrid/>
      <w:spacing w:after="0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556E3C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556E3C"/>
    <w:rPr>
      <w:rFonts w:ascii="Aptos" w:eastAsia="Times New Roman" w:hAnsi="Aptos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556E3C"/>
    <w:rPr>
      <w:sz w:val="22"/>
    </w:rPr>
  </w:style>
  <w:style w:type="paragraph" w:customStyle="1" w:styleId="Basisalinea">
    <w:name w:val="[Basisalinea]"/>
    <w:basedOn w:val="Standaard"/>
    <w:uiPriority w:val="99"/>
    <w:rsid w:val="00556E3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Onopgemaaktetabel4">
    <w:name w:val="Plain Table 4"/>
    <w:basedOn w:val="Standaardtabel"/>
    <w:uiPriority w:val="44"/>
    <w:rsid w:val="00556E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556E3C"/>
  </w:style>
  <w:style w:type="character" w:customStyle="1" w:styleId="AanhefChar">
    <w:name w:val="Aanhef Char"/>
    <w:basedOn w:val="Standaardalinea-lettertype"/>
    <w:link w:val="Aanhef"/>
    <w:uiPriority w:val="99"/>
    <w:rsid w:val="00556E3C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NAK-properties">
  <coreProperties>
    <BehandeldDoor/>
    <Datum/>
    <Kenmerk/>
    <Klantnummer/>
    <Onderwerp/>
    <Versie/>
  </coreProperties>
</properties>
</file>

<file path=customXml/item2.xml><?xml version="1.0" encoding="utf-8"?><properties xmlns="NAK properties">
	<coreProperties>
		<Kenmerk>Kenmerk plaatsen</Kenmerk>
		<BehandeldDoor/>
		<Klantnummer/>
	</coreProperties>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5.xml><?xml version="1.0" encoding="utf-8"?><properties xmlns="NAK properties">
	<coreProperties>
		<Kenmerk/>
		<BehandeldDoor/>
		<Klantnummer/>
	</coreProperties>
</properties>
</file>

<file path=customXml/itemProps1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2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3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CCD88-79E6-444C-8942-4B3EA42F6062}">
  <ds:schemaRefs>
    <ds:schemaRef ds:uri="NAK-properties"/>
  </ds:schemaRefs>
</ds:datastoreItem>
</file>

<file path=customXml/itemProps5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Ronald van Hulzen</cp:lastModifiedBy>
  <cp:revision>13</cp:revision>
  <dcterms:created xsi:type="dcterms:W3CDTF">2025-06-18T13:53:00Z</dcterms:created>
  <dcterms:modified xsi:type="dcterms:W3CDTF">2025-11-20T08:12:00Z</dcterms:modified>
</cp:coreProperties>
</file>